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A314D" w14:textId="77777777" w:rsidR="00D27F23" w:rsidRPr="005F6302" w:rsidRDefault="005A68ED" w:rsidP="00395BE7">
      <w:pPr>
        <w:ind w:left="-851"/>
        <w:jc w:val="center"/>
        <w:rPr>
          <w:b/>
          <w:spacing w:val="-3"/>
          <w:sz w:val="26"/>
        </w:rPr>
      </w:pPr>
      <w:r w:rsidRPr="005F6302">
        <w:rPr>
          <w:b/>
          <w:spacing w:val="-3"/>
          <w:sz w:val="26"/>
        </w:rPr>
        <w:t>HURTWOOD HOUSE</w:t>
      </w:r>
    </w:p>
    <w:p w14:paraId="7B122053" w14:textId="77777777" w:rsidR="00D27F23" w:rsidRPr="005F6302" w:rsidRDefault="00D27F23" w:rsidP="00D27F23">
      <w:pPr>
        <w:ind w:left="709" w:hanging="709"/>
        <w:jc w:val="center"/>
        <w:rPr>
          <w:b/>
          <w:spacing w:val="-3"/>
          <w:sz w:val="26"/>
        </w:rPr>
      </w:pPr>
    </w:p>
    <w:p w14:paraId="016F09B1" w14:textId="77777777" w:rsidR="00D27F23" w:rsidRPr="005F6302" w:rsidRDefault="00D27F23" w:rsidP="00D27F23">
      <w:pPr>
        <w:jc w:val="center"/>
        <w:rPr>
          <w:b/>
        </w:rPr>
      </w:pPr>
    </w:p>
    <w:p w14:paraId="1BD37065" w14:textId="77777777" w:rsidR="00D27F23" w:rsidRPr="005F6302" w:rsidRDefault="00D27F23" w:rsidP="00D27F23">
      <w:pPr>
        <w:jc w:val="center"/>
        <w:rPr>
          <w:b/>
        </w:rPr>
      </w:pPr>
    </w:p>
    <w:p w14:paraId="198B82CD" w14:textId="77777777" w:rsidR="00D27F23" w:rsidRPr="005F6302" w:rsidRDefault="00D27F23" w:rsidP="00D27F23">
      <w:pPr>
        <w:jc w:val="center"/>
        <w:rPr>
          <w:b/>
        </w:rPr>
      </w:pPr>
    </w:p>
    <w:p w14:paraId="1825A29E" w14:textId="77777777" w:rsidR="00D27F23" w:rsidRPr="005F6302" w:rsidRDefault="00D27F23" w:rsidP="00D27F23">
      <w:pPr>
        <w:jc w:val="center"/>
        <w:rPr>
          <w:b/>
        </w:rPr>
      </w:pPr>
    </w:p>
    <w:p w14:paraId="76DC42B3" w14:textId="77777777" w:rsidR="00D27F23" w:rsidRPr="005F6302" w:rsidRDefault="00D27F23" w:rsidP="00D27F23">
      <w:pPr>
        <w:jc w:val="center"/>
        <w:rPr>
          <w:b/>
        </w:rPr>
      </w:pPr>
    </w:p>
    <w:p w14:paraId="7AF7D787" w14:textId="77777777" w:rsidR="00D27F23" w:rsidRPr="005F6302" w:rsidRDefault="00D27F23" w:rsidP="00D27F23">
      <w:pPr>
        <w:jc w:val="center"/>
        <w:rPr>
          <w:b/>
        </w:rPr>
      </w:pPr>
    </w:p>
    <w:p w14:paraId="11146070" w14:textId="77777777" w:rsidR="00D27F23" w:rsidRPr="005F6302" w:rsidRDefault="00D27F23" w:rsidP="00D27F23">
      <w:pPr>
        <w:jc w:val="center"/>
        <w:rPr>
          <w:b/>
        </w:rPr>
      </w:pPr>
    </w:p>
    <w:p w14:paraId="55C46F0B" w14:textId="77777777" w:rsidR="00D27F23" w:rsidRPr="005F6302" w:rsidRDefault="00D27F23" w:rsidP="00D27F23">
      <w:pPr>
        <w:jc w:val="center"/>
        <w:rPr>
          <w:b/>
        </w:rPr>
      </w:pPr>
    </w:p>
    <w:p w14:paraId="6BE4E856" w14:textId="77777777" w:rsidR="00D27F23" w:rsidRPr="005F6302" w:rsidRDefault="00D27F23" w:rsidP="00D27F23">
      <w:pPr>
        <w:jc w:val="center"/>
        <w:rPr>
          <w:b/>
        </w:rPr>
      </w:pPr>
    </w:p>
    <w:p w14:paraId="47B2284C" w14:textId="77777777" w:rsidR="00D27F23" w:rsidRPr="005F6302" w:rsidRDefault="00D27F23" w:rsidP="00D27F23">
      <w:pPr>
        <w:framePr w:w="7294" w:h="856" w:hSpace="180" w:wrap="auto" w:vAnchor="text" w:hAnchor="page" w:x="2121" w:y="-776"/>
        <w:pBdr>
          <w:top w:val="single" w:sz="6" w:space="1" w:color="auto"/>
          <w:left w:val="single" w:sz="6" w:space="1" w:color="auto"/>
          <w:bottom w:val="single" w:sz="6" w:space="1" w:color="auto"/>
          <w:right w:val="single" w:sz="6" w:space="1" w:color="auto"/>
        </w:pBdr>
        <w:shd w:val="pct5" w:color="000000" w:fill="FFFFFF"/>
        <w:jc w:val="center"/>
        <w:rPr>
          <w:b/>
        </w:rPr>
      </w:pPr>
    </w:p>
    <w:p w14:paraId="18C0CB98" w14:textId="77777777" w:rsidR="00D27F23" w:rsidRPr="005F6302" w:rsidRDefault="00D27F23" w:rsidP="00D27F23">
      <w:pPr>
        <w:framePr w:w="7294" w:h="856" w:hSpace="180" w:wrap="auto" w:vAnchor="text" w:hAnchor="page" w:x="2121" w:y="-776"/>
        <w:pBdr>
          <w:top w:val="single" w:sz="6" w:space="1" w:color="auto"/>
          <w:left w:val="single" w:sz="6" w:space="1" w:color="auto"/>
          <w:bottom w:val="single" w:sz="6" w:space="1" w:color="auto"/>
          <w:right w:val="single" w:sz="6" w:space="1" w:color="auto"/>
        </w:pBdr>
        <w:shd w:val="pct5" w:color="000000" w:fill="FFFFFF"/>
        <w:jc w:val="center"/>
        <w:rPr>
          <w:b/>
          <w:spacing w:val="-3"/>
          <w:sz w:val="26"/>
        </w:rPr>
      </w:pPr>
    </w:p>
    <w:p w14:paraId="374F53D8" w14:textId="77777777" w:rsidR="00D27F23" w:rsidRPr="005F6302" w:rsidRDefault="00D27F23" w:rsidP="00D27F23">
      <w:pPr>
        <w:pStyle w:val="Caption"/>
        <w:framePr w:wrap="auto" w:x="2121" w:y="-776"/>
      </w:pPr>
      <w:r w:rsidRPr="005F6302">
        <w:t>Misuse of Drugs, Alcohol and Substances Policy</w:t>
      </w:r>
    </w:p>
    <w:p w14:paraId="79506633" w14:textId="77777777" w:rsidR="00D27F23" w:rsidRPr="005F6302" w:rsidRDefault="00D27F23" w:rsidP="00D27F23">
      <w:pPr>
        <w:framePr w:w="7294" w:h="856" w:hSpace="180" w:wrap="auto" w:vAnchor="text" w:hAnchor="page" w:x="2121" w:y="-776"/>
        <w:pBdr>
          <w:top w:val="single" w:sz="6" w:space="1" w:color="auto"/>
          <w:left w:val="single" w:sz="6" w:space="1" w:color="auto"/>
          <w:bottom w:val="single" w:sz="6" w:space="1" w:color="auto"/>
          <w:right w:val="single" w:sz="6" w:space="1" w:color="auto"/>
        </w:pBdr>
        <w:shd w:val="pct5" w:color="000000" w:fill="FFFFFF"/>
        <w:jc w:val="center"/>
        <w:rPr>
          <w:b/>
        </w:rPr>
      </w:pPr>
    </w:p>
    <w:p w14:paraId="1C6D9F7A" w14:textId="77777777" w:rsidR="00D27F23" w:rsidRPr="005F6302" w:rsidRDefault="00D27F23" w:rsidP="00D27F23">
      <w:pPr>
        <w:framePr w:w="7294" w:h="856" w:hSpace="180" w:wrap="auto" w:vAnchor="text" w:hAnchor="page" w:x="2121" w:y="-776"/>
        <w:pBdr>
          <w:top w:val="single" w:sz="6" w:space="1" w:color="auto"/>
          <w:left w:val="single" w:sz="6" w:space="1" w:color="auto"/>
          <w:bottom w:val="single" w:sz="6" w:space="1" w:color="auto"/>
          <w:right w:val="single" w:sz="6" w:space="1" w:color="auto"/>
        </w:pBdr>
        <w:shd w:val="pct5" w:color="000000" w:fill="FFFFFF"/>
        <w:jc w:val="center"/>
        <w:rPr>
          <w:b/>
        </w:rPr>
      </w:pPr>
    </w:p>
    <w:p w14:paraId="348BC2FE" w14:textId="77777777" w:rsidR="00D27F23" w:rsidRPr="005F6302" w:rsidRDefault="00D27F23" w:rsidP="00D27F23">
      <w:pPr>
        <w:jc w:val="center"/>
        <w:rPr>
          <w:b/>
        </w:rPr>
      </w:pPr>
    </w:p>
    <w:p w14:paraId="70C46289" w14:textId="77777777" w:rsidR="00D27F23" w:rsidRPr="005F6302" w:rsidRDefault="00D27F23" w:rsidP="00D27F23">
      <w:pPr>
        <w:spacing w:line="480" w:lineRule="auto"/>
        <w:jc w:val="both"/>
      </w:pPr>
    </w:p>
    <w:p w14:paraId="390520EC" w14:textId="77777777" w:rsidR="00D27F23" w:rsidRPr="005F6302" w:rsidRDefault="00D27F23" w:rsidP="00D27F23">
      <w:pPr>
        <w:spacing w:line="480" w:lineRule="auto"/>
        <w:jc w:val="both"/>
      </w:pPr>
    </w:p>
    <w:p w14:paraId="14CCE104" w14:textId="77777777" w:rsidR="00C36C62" w:rsidRPr="005F6302" w:rsidRDefault="00C36C62" w:rsidP="00D27F23">
      <w:pPr>
        <w:pStyle w:val="Default"/>
        <w:rPr>
          <w:rFonts w:ascii="Arial" w:hAnsi="Arial" w:cs="Arial"/>
        </w:rPr>
      </w:pPr>
    </w:p>
    <w:p w14:paraId="12E123C8" w14:textId="77777777" w:rsidR="00C36C62" w:rsidRPr="005F6302" w:rsidRDefault="00C36C62" w:rsidP="00D27F23">
      <w:pPr>
        <w:pStyle w:val="Default"/>
        <w:rPr>
          <w:rFonts w:ascii="Arial" w:hAnsi="Arial" w:cs="Arial"/>
        </w:rPr>
      </w:pPr>
    </w:p>
    <w:p w14:paraId="62267483" w14:textId="77777777" w:rsidR="00C36C62" w:rsidRPr="005F6302" w:rsidRDefault="00C36C62" w:rsidP="00D27F23">
      <w:pPr>
        <w:pStyle w:val="Default"/>
        <w:rPr>
          <w:rFonts w:ascii="Arial" w:hAnsi="Arial" w:cs="Arial"/>
        </w:rPr>
      </w:pPr>
    </w:p>
    <w:tbl>
      <w:tblPr>
        <w:tblpPr w:leftFromText="180" w:rightFromText="180" w:vertAnchor="text" w:horzAnchor="margin" w:tblpXSpec="center" w:tblpY="43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1410"/>
        <w:gridCol w:w="2813"/>
        <w:gridCol w:w="2813"/>
      </w:tblGrid>
      <w:tr w:rsidR="009D0A38" w:rsidRPr="005F6302" w14:paraId="79C1BFAA" w14:textId="77777777" w:rsidTr="009D0A38">
        <w:tc>
          <w:tcPr>
            <w:tcW w:w="1486" w:type="dxa"/>
          </w:tcPr>
          <w:p w14:paraId="7850C304" w14:textId="77777777" w:rsidR="009D0A38" w:rsidRPr="005F6302" w:rsidRDefault="009D0A38" w:rsidP="009D0A38">
            <w:pPr>
              <w:overflowPunct w:val="0"/>
              <w:autoSpaceDE w:val="0"/>
              <w:autoSpaceDN w:val="0"/>
              <w:adjustRightInd w:val="0"/>
              <w:jc w:val="center"/>
              <w:textAlignment w:val="baseline"/>
              <w:rPr>
                <w:rFonts w:ascii="Arial" w:hAnsi="Arial" w:cs="Arial"/>
                <w:color w:val="808080"/>
                <w:sz w:val="24"/>
                <w:szCs w:val="24"/>
              </w:rPr>
            </w:pPr>
            <w:r w:rsidRPr="005F6302">
              <w:rPr>
                <w:rFonts w:ascii="Arial" w:hAnsi="Arial" w:cs="Arial"/>
                <w:color w:val="808080"/>
                <w:sz w:val="24"/>
                <w:szCs w:val="24"/>
              </w:rPr>
              <w:t>Reviewed</w:t>
            </w:r>
          </w:p>
        </w:tc>
        <w:tc>
          <w:tcPr>
            <w:tcW w:w="1410" w:type="dxa"/>
          </w:tcPr>
          <w:p w14:paraId="4D567334" w14:textId="77777777" w:rsidR="009D0A38" w:rsidRPr="005F6302" w:rsidRDefault="009D0A38" w:rsidP="009D0A38">
            <w:pPr>
              <w:overflowPunct w:val="0"/>
              <w:autoSpaceDE w:val="0"/>
              <w:autoSpaceDN w:val="0"/>
              <w:adjustRightInd w:val="0"/>
              <w:textAlignment w:val="baseline"/>
              <w:rPr>
                <w:rFonts w:ascii="Arial" w:hAnsi="Arial" w:cs="Arial"/>
                <w:color w:val="808080"/>
                <w:sz w:val="24"/>
                <w:szCs w:val="24"/>
              </w:rPr>
            </w:pPr>
            <w:r w:rsidRPr="005F6302">
              <w:rPr>
                <w:rFonts w:ascii="Arial" w:hAnsi="Arial" w:cs="Arial"/>
                <w:color w:val="808080"/>
                <w:sz w:val="24"/>
                <w:szCs w:val="24"/>
              </w:rPr>
              <w:t>By</w:t>
            </w:r>
          </w:p>
        </w:tc>
        <w:tc>
          <w:tcPr>
            <w:tcW w:w="2813" w:type="dxa"/>
          </w:tcPr>
          <w:p w14:paraId="088E6A62" w14:textId="77777777" w:rsidR="009D0A38" w:rsidRPr="005F6302" w:rsidRDefault="009D0A38" w:rsidP="009D0A38">
            <w:pPr>
              <w:overflowPunct w:val="0"/>
              <w:autoSpaceDE w:val="0"/>
              <w:autoSpaceDN w:val="0"/>
              <w:adjustRightInd w:val="0"/>
              <w:jc w:val="center"/>
              <w:textAlignment w:val="baseline"/>
              <w:rPr>
                <w:rFonts w:ascii="Arial" w:hAnsi="Arial" w:cs="Arial"/>
                <w:color w:val="808080"/>
                <w:sz w:val="24"/>
                <w:szCs w:val="24"/>
              </w:rPr>
            </w:pPr>
            <w:r w:rsidRPr="005F6302">
              <w:rPr>
                <w:rFonts w:ascii="Arial" w:hAnsi="Arial" w:cs="Arial"/>
                <w:color w:val="808080"/>
                <w:sz w:val="24"/>
                <w:szCs w:val="24"/>
              </w:rPr>
              <w:t>Last reviewed</w:t>
            </w:r>
          </w:p>
        </w:tc>
        <w:tc>
          <w:tcPr>
            <w:tcW w:w="2813" w:type="dxa"/>
          </w:tcPr>
          <w:p w14:paraId="5A93F8EF" w14:textId="77777777" w:rsidR="009D0A38" w:rsidRPr="005F6302" w:rsidRDefault="009D0A38" w:rsidP="009D0A38">
            <w:pPr>
              <w:overflowPunct w:val="0"/>
              <w:autoSpaceDE w:val="0"/>
              <w:autoSpaceDN w:val="0"/>
              <w:adjustRightInd w:val="0"/>
              <w:jc w:val="center"/>
              <w:textAlignment w:val="baseline"/>
              <w:rPr>
                <w:rFonts w:ascii="Arial" w:hAnsi="Arial" w:cs="Arial"/>
                <w:color w:val="808080"/>
                <w:sz w:val="24"/>
                <w:szCs w:val="24"/>
              </w:rPr>
            </w:pPr>
            <w:r w:rsidRPr="005F6302">
              <w:rPr>
                <w:rFonts w:ascii="Arial" w:hAnsi="Arial" w:cs="Arial"/>
                <w:color w:val="808080"/>
                <w:sz w:val="24"/>
                <w:szCs w:val="24"/>
              </w:rPr>
              <w:t>Last modified</w:t>
            </w:r>
          </w:p>
        </w:tc>
      </w:tr>
      <w:tr w:rsidR="009D0A38" w:rsidRPr="005F6302" w14:paraId="10DC309D" w14:textId="77777777" w:rsidTr="009D0A38">
        <w:trPr>
          <w:trHeight w:val="273"/>
        </w:trPr>
        <w:tc>
          <w:tcPr>
            <w:tcW w:w="1486" w:type="dxa"/>
          </w:tcPr>
          <w:p w14:paraId="18E2CA9B" w14:textId="77777777" w:rsidR="009D0A38" w:rsidRPr="005F6302" w:rsidRDefault="009D0A38" w:rsidP="009D0A38">
            <w:pPr>
              <w:overflowPunct w:val="0"/>
              <w:autoSpaceDE w:val="0"/>
              <w:autoSpaceDN w:val="0"/>
              <w:adjustRightInd w:val="0"/>
              <w:textAlignment w:val="baseline"/>
              <w:rPr>
                <w:rFonts w:ascii="Arial" w:hAnsi="Arial" w:cs="Arial"/>
                <w:color w:val="808080"/>
                <w:sz w:val="24"/>
                <w:szCs w:val="24"/>
              </w:rPr>
            </w:pPr>
            <w:r w:rsidRPr="005F6302">
              <w:rPr>
                <w:rFonts w:ascii="Arial" w:hAnsi="Arial" w:cs="Arial"/>
                <w:sz w:val="24"/>
                <w:szCs w:val="24"/>
              </w:rPr>
              <w:t>Annually</w:t>
            </w:r>
          </w:p>
        </w:tc>
        <w:tc>
          <w:tcPr>
            <w:tcW w:w="1410" w:type="dxa"/>
          </w:tcPr>
          <w:p w14:paraId="4F835AE0" w14:textId="77777777" w:rsidR="009D0A38" w:rsidRPr="005F6302" w:rsidRDefault="009D0A38" w:rsidP="009D0A38">
            <w:pPr>
              <w:overflowPunct w:val="0"/>
              <w:autoSpaceDE w:val="0"/>
              <w:autoSpaceDN w:val="0"/>
              <w:adjustRightInd w:val="0"/>
              <w:textAlignment w:val="baseline"/>
              <w:rPr>
                <w:rFonts w:ascii="Arial" w:hAnsi="Arial" w:cs="Arial"/>
                <w:sz w:val="24"/>
                <w:szCs w:val="24"/>
              </w:rPr>
            </w:pPr>
            <w:r w:rsidRPr="005F6302">
              <w:rPr>
                <w:rFonts w:ascii="Arial" w:hAnsi="Arial" w:cs="Arial"/>
                <w:sz w:val="24"/>
                <w:szCs w:val="24"/>
              </w:rPr>
              <w:t>SMT</w:t>
            </w:r>
          </w:p>
        </w:tc>
        <w:tc>
          <w:tcPr>
            <w:tcW w:w="2813" w:type="dxa"/>
          </w:tcPr>
          <w:p w14:paraId="7D42108C" w14:textId="77777777" w:rsidR="009D0A38" w:rsidRPr="005F6302" w:rsidRDefault="00DE5155" w:rsidP="00B61706">
            <w:pPr>
              <w:overflowPunct w:val="0"/>
              <w:autoSpaceDE w:val="0"/>
              <w:autoSpaceDN w:val="0"/>
              <w:adjustRightInd w:val="0"/>
              <w:jc w:val="center"/>
              <w:textAlignment w:val="baseline"/>
              <w:rPr>
                <w:rFonts w:ascii="Arial" w:hAnsi="Arial" w:cs="Arial"/>
                <w:sz w:val="24"/>
                <w:szCs w:val="24"/>
              </w:rPr>
            </w:pPr>
            <w:r w:rsidRPr="005F6302">
              <w:rPr>
                <w:rFonts w:ascii="Arial" w:hAnsi="Arial" w:cs="Arial"/>
              </w:rPr>
              <w:t>May 202</w:t>
            </w:r>
            <w:r w:rsidR="008472CD" w:rsidRPr="005F6302">
              <w:rPr>
                <w:rFonts w:ascii="Arial" w:hAnsi="Arial" w:cs="Arial"/>
              </w:rPr>
              <w:t>6</w:t>
            </w:r>
          </w:p>
        </w:tc>
        <w:tc>
          <w:tcPr>
            <w:tcW w:w="2813" w:type="dxa"/>
          </w:tcPr>
          <w:p w14:paraId="6A81CE82" w14:textId="77777777" w:rsidR="0069337A" w:rsidRPr="005F6302" w:rsidRDefault="00DE5155" w:rsidP="007777DC">
            <w:pPr>
              <w:overflowPunct w:val="0"/>
              <w:autoSpaceDE w:val="0"/>
              <w:autoSpaceDN w:val="0"/>
              <w:adjustRightInd w:val="0"/>
              <w:jc w:val="center"/>
              <w:textAlignment w:val="baseline"/>
              <w:rPr>
                <w:rFonts w:ascii="Arial" w:hAnsi="Arial" w:cs="Arial"/>
                <w:sz w:val="24"/>
                <w:szCs w:val="24"/>
              </w:rPr>
            </w:pPr>
            <w:r w:rsidRPr="005F6302">
              <w:rPr>
                <w:rFonts w:ascii="Arial" w:hAnsi="Arial" w:cs="Arial"/>
                <w:sz w:val="24"/>
                <w:szCs w:val="24"/>
              </w:rPr>
              <w:t>May 202</w:t>
            </w:r>
            <w:r w:rsidR="00B670D8" w:rsidRPr="005F6302">
              <w:rPr>
                <w:rFonts w:ascii="Arial" w:hAnsi="Arial" w:cs="Arial"/>
                <w:sz w:val="24"/>
                <w:szCs w:val="24"/>
              </w:rPr>
              <w:t>5</w:t>
            </w:r>
          </w:p>
        </w:tc>
      </w:tr>
    </w:tbl>
    <w:p w14:paraId="6A41B346" w14:textId="77777777" w:rsidR="00D27F23" w:rsidRPr="005F6302" w:rsidRDefault="00D27F23" w:rsidP="00D27F23">
      <w:pPr>
        <w:pStyle w:val="Default"/>
        <w:rPr>
          <w:rFonts w:ascii="Century Gothic" w:hAnsi="Century Gothic"/>
          <w:sz w:val="22"/>
          <w:szCs w:val="22"/>
        </w:rPr>
      </w:pPr>
      <w:r w:rsidRPr="005F6302">
        <w:br w:type="page"/>
      </w:r>
      <w:r w:rsidRPr="005F6302">
        <w:rPr>
          <w:rFonts w:ascii="Century Gothic" w:hAnsi="Century Gothic"/>
          <w:b/>
          <w:bCs/>
          <w:sz w:val="22"/>
          <w:szCs w:val="22"/>
        </w:rPr>
        <w:lastRenderedPageBreak/>
        <w:t>General Statement of Policy</w:t>
      </w:r>
    </w:p>
    <w:p w14:paraId="75878621"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Hurtwood House tolerates neither the misuse of drugs or alcohol by members of the School </w:t>
      </w:r>
      <w:r w:rsidR="00AA16D7" w:rsidRPr="005F6302">
        <w:rPr>
          <w:rFonts w:ascii="Century Gothic" w:hAnsi="Century Gothic" w:cs="Calibri"/>
          <w:sz w:val="22"/>
          <w:szCs w:val="22"/>
        </w:rPr>
        <w:t xml:space="preserve">community </w:t>
      </w:r>
      <w:r w:rsidRPr="005F6302">
        <w:rPr>
          <w:rFonts w:ascii="Century Gothic" w:hAnsi="Century Gothic" w:cs="Calibri"/>
          <w:sz w:val="22"/>
          <w:szCs w:val="22"/>
        </w:rPr>
        <w:t xml:space="preserve">nor the illegal supply of these substances. </w:t>
      </w:r>
    </w:p>
    <w:p w14:paraId="6B3189EF" w14:textId="77777777" w:rsidR="00D27F23" w:rsidRPr="005F6302" w:rsidRDefault="00D27F23" w:rsidP="00D27F23">
      <w:pPr>
        <w:pStyle w:val="Default"/>
        <w:rPr>
          <w:rFonts w:ascii="Century Gothic" w:hAnsi="Century Gothic" w:cs="Calibri"/>
          <w:sz w:val="22"/>
          <w:szCs w:val="22"/>
        </w:rPr>
      </w:pPr>
    </w:p>
    <w:p w14:paraId="66859008"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Hurtwood House is committed to the health and safety of its members and will take </w:t>
      </w:r>
      <w:r w:rsidR="00AA16D7" w:rsidRPr="005F6302">
        <w:rPr>
          <w:rFonts w:ascii="Century Gothic" w:hAnsi="Century Gothic" w:cs="Calibri"/>
          <w:sz w:val="22"/>
          <w:szCs w:val="22"/>
        </w:rPr>
        <w:t xml:space="preserve">decisive </w:t>
      </w:r>
      <w:r w:rsidRPr="005F6302">
        <w:rPr>
          <w:rFonts w:ascii="Century Gothic" w:hAnsi="Century Gothic" w:cs="Calibri"/>
          <w:sz w:val="22"/>
          <w:szCs w:val="22"/>
        </w:rPr>
        <w:t xml:space="preserve">action to safeguard their well-being. </w:t>
      </w:r>
    </w:p>
    <w:p w14:paraId="2CF366A3" w14:textId="77777777" w:rsidR="00D27F23" w:rsidRPr="005F6302" w:rsidRDefault="00D27F23" w:rsidP="00D27F23">
      <w:pPr>
        <w:pStyle w:val="Default"/>
        <w:rPr>
          <w:rFonts w:ascii="Century Gothic" w:hAnsi="Century Gothic" w:cs="Calibri"/>
          <w:sz w:val="22"/>
          <w:szCs w:val="22"/>
        </w:rPr>
      </w:pPr>
    </w:p>
    <w:p w14:paraId="10B54BFE"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Hurtwood House acknowledges the importance of its pastoral role in the welfare of young people and through formal education and the School’s general ethos; it will seek to provide the support students need to avoid the problems of substance abuse. </w:t>
      </w:r>
    </w:p>
    <w:p w14:paraId="1630FB69" w14:textId="77777777" w:rsidR="00D27F23" w:rsidRPr="005F6302" w:rsidRDefault="00D27F23" w:rsidP="00D27F23">
      <w:pPr>
        <w:pStyle w:val="Default"/>
        <w:rPr>
          <w:rFonts w:ascii="Century Gothic" w:hAnsi="Century Gothic"/>
          <w:b/>
          <w:bCs/>
          <w:sz w:val="22"/>
          <w:szCs w:val="22"/>
        </w:rPr>
      </w:pPr>
    </w:p>
    <w:p w14:paraId="70299E18" w14:textId="77777777" w:rsidR="00D27F23" w:rsidRPr="005F6302" w:rsidRDefault="00D27F23" w:rsidP="00D27F23">
      <w:pPr>
        <w:pStyle w:val="Default"/>
        <w:rPr>
          <w:rFonts w:ascii="Century Gothic" w:hAnsi="Century Gothic"/>
          <w:sz w:val="22"/>
          <w:szCs w:val="22"/>
        </w:rPr>
      </w:pPr>
      <w:r w:rsidRPr="005F6302">
        <w:rPr>
          <w:rFonts w:ascii="Century Gothic" w:hAnsi="Century Gothic"/>
          <w:b/>
          <w:bCs/>
          <w:sz w:val="22"/>
          <w:szCs w:val="22"/>
        </w:rPr>
        <w:t>Policy Aims</w:t>
      </w:r>
    </w:p>
    <w:p w14:paraId="07A2EC58"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Hurtwood House believes and supports the following educational aims in respect of drugs and substance use and misuse: </w:t>
      </w:r>
    </w:p>
    <w:p w14:paraId="1051958F" w14:textId="77777777" w:rsidR="00D27F23" w:rsidRPr="005F6302" w:rsidRDefault="00D27F23" w:rsidP="00D27F23">
      <w:pPr>
        <w:pStyle w:val="Default"/>
        <w:rPr>
          <w:rFonts w:ascii="Century Gothic" w:hAnsi="Century Gothic" w:cs="Calibri"/>
          <w:sz w:val="22"/>
          <w:szCs w:val="22"/>
        </w:rPr>
      </w:pPr>
    </w:p>
    <w:p w14:paraId="24E33B29" w14:textId="77777777" w:rsidR="00D27F23" w:rsidRPr="005F6302" w:rsidRDefault="00D27F23" w:rsidP="00D27F23">
      <w:pPr>
        <w:pStyle w:val="Default"/>
        <w:numPr>
          <w:ilvl w:val="0"/>
          <w:numId w:val="1"/>
        </w:numPr>
        <w:rPr>
          <w:rFonts w:ascii="Century Gothic" w:hAnsi="Century Gothic" w:cs="Calibri"/>
          <w:sz w:val="22"/>
          <w:szCs w:val="22"/>
        </w:rPr>
      </w:pPr>
      <w:r w:rsidRPr="005F6302">
        <w:rPr>
          <w:rFonts w:ascii="Century Gothic" w:hAnsi="Century Gothic" w:cs="Calibri"/>
          <w:sz w:val="22"/>
          <w:szCs w:val="22"/>
        </w:rPr>
        <w:t xml:space="preserve">To enable students to make healthy and informed choices by increasing knowledge, challenging attitudes and developing and practising decision-making skills. </w:t>
      </w:r>
    </w:p>
    <w:p w14:paraId="3C614DD1" w14:textId="77777777" w:rsidR="00D27F23" w:rsidRPr="005F6302" w:rsidRDefault="00D27F23" w:rsidP="00D27F23">
      <w:pPr>
        <w:pStyle w:val="Default"/>
        <w:numPr>
          <w:ilvl w:val="0"/>
          <w:numId w:val="1"/>
        </w:numPr>
        <w:rPr>
          <w:rFonts w:ascii="Century Gothic" w:hAnsi="Century Gothic" w:cs="Calibri"/>
          <w:sz w:val="22"/>
          <w:szCs w:val="22"/>
        </w:rPr>
      </w:pPr>
      <w:r w:rsidRPr="005F6302">
        <w:rPr>
          <w:rFonts w:ascii="Century Gothic" w:hAnsi="Century Gothic" w:cs="Calibri"/>
          <w:sz w:val="22"/>
          <w:szCs w:val="22"/>
        </w:rPr>
        <w:t xml:space="preserve">To provide accurate information about substances. </w:t>
      </w:r>
    </w:p>
    <w:p w14:paraId="7BF30E0F" w14:textId="77777777" w:rsidR="00D27F23" w:rsidRPr="005F6302" w:rsidRDefault="00D27F23" w:rsidP="00D27F23">
      <w:pPr>
        <w:pStyle w:val="Default"/>
        <w:numPr>
          <w:ilvl w:val="0"/>
          <w:numId w:val="1"/>
        </w:numPr>
        <w:rPr>
          <w:rFonts w:ascii="Century Gothic" w:hAnsi="Century Gothic" w:cs="Calibri"/>
          <w:sz w:val="22"/>
          <w:szCs w:val="22"/>
        </w:rPr>
      </w:pPr>
      <w:r w:rsidRPr="005F6302">
        <w:rPr>
          <w:rFonts w:ascii="Century Gothic" w:hAnsi="Century Gothic" w:cs="Calibri"/>
          <w:sz w:val="22"/>
          <w:szCs w:val="22"/>
        </w:rPr>
        <w:t xml:space="preserve">To increase understanding about the implications and possible consequences of use and misuse. </w:t>
      </w:r>
    </w:p>
    <w:p w14:paraId="366F4C10" w14:textId="77777777" w:rsidR="00D27F23" w:rsidRPr="005F6302" w:rsidRDefault="00D27F23" w:rsidP="00D27F23">
      <w:pPr>
        <w:pStyle w:val="Default"/>
        <w:numPr>
          <w:ilvl w:val="0"/>
          <w:numId w:val="1"/>
        </w:numPr>
        <w:rPr>
          <w:rFonts w:ascii="Century Gothic" w:hAnsi="Century Gothic" w:cs="Calibri"/>
          <w:sz w:val="22"/>
          <w:szCs w:val="22"/>
        </w:rPr>
      </w:pPr>
      <w:r w:rsidRPr="005F6302">
        <w:rPr>
          <w:rFonts w:ascii="Century Gothic" w:hAnsi="Century Gothic" w:cs="Calibri"/>
          <w:sz w:val="22"/>
          <w:szCs w:val="22"/>
        </w:rPr>
        <w:t xml:space="preserve">To widen understanding about related health and social issues. </w:t>
      </w:r>
    </w:p>
    <w:p w14:paraId="66C5C9F7" w14:textId="77777777" w:rsidR="00D27F23" w:rsidRPr="005F6302" w:rsidRDefault="00D27F23" w:rsidP="00D27F23">
      <w:pPr>
        <w:pStyle w:val="Default"/>
        <w:numPr>
          <w:ilvl w:val="0"/>
          <w:numId w:val="1"/>
        </w:numPr>
        <w:rPr>
          <w:rFonts w:ascii="Century Gothic" w:hAnsi="Century Gothic" w:cs="Calibri"/>
          <w:sz w:val="22"/>
          <w:szCs w:val="22"/>
        </w:rPr>
      </w:pPr>
      <w:r w:rsidRPr="005F6302">
        <w:rPr>
          <w:rFonts w:ascii="Century Gothic" w:hAnsi="Century Gothic" w:cs="Calibri"/>
          <w:sz w:val="22"/>
          <w:szCs w:val="22"/>
        </w:rPr>
        <w:t xml:space="preserve">To enable young people to identify sources of appropriate personal support. </w:t>
      </w:r>
    </w:p>
    <w:p w14:paraId="4CE205DC" w14:textId="77777777" w:rsidR="00D27F23" w:rsidRPr="005F6302" w:rsidRDefault="00D27F23" w:rsidP="00D27F23">
      <w:pPr>
        <w:pStyle w:val="Default"/>
        <w:rPr>
          <w:rFonts w:ascii="Century Gothic" w:hAnsi="Century Gothic" w:cs="Calibri"/>
          <w:sz w:val="22"/>
          <w:szCs w:val="22"/>
        </w:rPr>
      </w:pPr>
    </w:p>
    <w:p w14:paraId="1607AFCD" w14:textId="77777777" w:rsidR="00D27F23" w:rsidRPr="005F6302" w:rsidRDefault="00D27F23" w:rsidP="00D27F23">
      <w:pPr>
        <w:pStyle w:val="Heading1"/>
        <w:keepNext w:val="0"/>
        <w:widowControl w:val="0"/>
        <w:overflowPunct w:val="0"/>
        <w:autoSpaceDE w:val="0"/>
        <w:autoSpaceDN w:val="0"/>
        <w:adjustRightInd w:val="0"/>
        <w:spacing w:before="0" w:after="240" w:line="240" w:lineRule="auto"/>
        <w:rPr>
          <w:rFonts w:ascii="Century Gothic" w:hAnsi="Century Gothic" w:cs="Arial"/>
          <w:b w:val="0"/>
          <w:sz w:val="22"/>
          <w:szCs w:val="22"/>
        </w:rPr>
      </w:pPr>
      <w:r w:rsidRPr="005F6302">
        <w:rPr>
          <w:rFonts w:ascii="Century Gothic" w:hAnsi="Century Gothic" w:cs="Calibri"/>
          <w:b w:val="0"/>
          <w:sz w:val="22"/>
          <w:szCs w:val="22"/>
        </w:rPr>
        <w:t>These aims are fulfilled through a programme of education arranged thr</w:t>
      </w:r>
      <w:r w:rsidR="00626ADC" w:rsidRPr="005F6302">
        <w:rPr>
          <w:rFonts w:ascii="Century Gothic" w:hAnsi="Century Gothic" w:cs="Calibri"/>
          <w:b w:val="0"/>
          <w:sz w:val="22"/>
          <w:szCs w:val="22"/>
        </w:rPr>
        <w:t>ough the established curriculum</w:t>
      </w:r>
      <w:r w:rsidRPr="005F6302">
        <w:rPr>
          <w:rFonts w:ascii="Century Gothic" w:hAnsi="Century Gothic" w:cs="Arial"/>
          <w:b w:val="0"/>
          <w:sz w:val="22"/>
          <w:szCs w:val="22"/>
        </w:rPr>
        <w:t xml:space="preserve">.  We educate by means of personal development tutorials and by example, by discussion and by means of lectures from people such as doctors, lawyers, the police and reformed addicts. Drug education is included in the School's Enigma PSHEE programme and at whole school meetings.  Drugs issues may also be raised in certain academic subjects, for example Psychology, Sociology and the sciences.  </w:t>
      </w:r>
    </w:p>
    <w:p w14:paraId="3FF00E02"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Our Health Centre staff also play an active role in promoting greater awareness about the risks involved, and will offer informed medical advice. </w:t>
      </w:r>
    </w:p>
    <w:p w14:paraId="775647F4" w14:textId="77777777" w:rsidR="00D27F23" w:rsidRPr="005F6302" w:rsidRDefault="00D27F23" w:rsidP="00D27F23">
      <w:pPr>
        <w:pStyle w:val="Default"/>
        <w:rPr>
          <w:rFonts w:ascii="Century Gothic" w:hAnsi="Century Gothic" w:cs="Calibri"/>
          <w:sz w:val="22"/>
          <w:szCs w:val="22"/>
        </w:rPr>
      </w:pPr>
    </w:p>
    <w:p w14:paraId="441344B1" w14:textId="77777777" w:rsidR="00D27F23" w:rsidRPr="005F6302" w:rsidRDefault="00D27F23" w:rsidP="00D27F23">
      <w:pPr>
        <w:pStyle w:val="Default"/>
        <w:rPr>
          <w:rFonts w:ascii="Century Gothic" w:hAnsi="Century Gothic" w:cs="Arial"/>
          <w:sz w:val="22"/>
          <w:szCs w:val="22"/>
        </w:rPr>
      </w:pPr>
      <w:r w:rsidRPr="005F6302">
        <w:rPr>
          <w:rFonts w:ascii="Century Gothic" w:hAnsi="Century Gothic" w:cs="Calibri"/>
          <w:sz w:val="22"/>
          <w:szCs w:val="22"/>
        </w:rPr>
        <w:t>Students can discuss their indi</w:t>
      </w:r>
      <w:r w:rsidR="00CA10E1" w:rsidRPr="005F6302">
        <w:rPr>
          <w:rFonts w:ascii="Century Gothic" w:hAnsi="Century Gothic" w:cs="Calibri"/>
          <w:sz w:val="22"/>
          <w:szCs w:val="22"/>
        </w:rPr>
        <w:t>vidual worries with their Housem</w:t>
      </w:r>
      <w:r w:rsidRPr="005F6302">
        <w:rPr>
          <w:rFonts w:ascii="Century Gothic" w:hAnsi="Century Gothic" w:cs="Calibri"/>
          <w:sz w:val="22"/>
          <w:szCs w:val="22"/>
        </w:rPr>
        <w:t xml:space="preserve">aster/Mistress or Tutor or any member of the Senior Management Team. They can also refer themselves to the Health Centre staff and to the School’s independent Listener for individual guidance, without </w:t>
      </w:r>
      <w:r w:rsidR="00AA16D7" w:rsidRPr="005F6302">
        <w:rPr>
          <w:rFonts w:ascii="Century Gothic" w:hAnsi="Century Gothic" w:cs="Calibri"/>
          <w:sz w:val="22"/>
          <w:szCs w:val="22"/>
        </w:rPr>
        <w:t xml:space="preserve">necessarily </w:t>
      </w:r>
      <w:r w:rsidRPr="005F6302">
        <w:rPr>
          <w:rFonts w:ascii="Century Gothic" w:hAnsi="Century Gothic" w:cs="Calibri"/>
          <w:sz w:val="22"/>
          <w:szCs w:val="22"/>
        </w:rPr>
        <w:t xml:space="preserve">fearing sanctions or adverse report.  </w:t>
      </w:r>
      <w:r w:rsidRPr="005F6302">
        <w:rPr>
          <w:rFonts w:ascii="Century Gothic" w:hAnsi="Century Gothic" w:cs="Arial"/>
          <w:sz w:val="22"/>
          <w:szCs w:val="22"/>
        </w:rPr>
        <w:t>Staff will be trained in how to manage drugs and alcohol issues on induction.</w:t>
      </w:r>
      <w:r w:rsidR="001F7599" w:rsidRPr="005F6302">
        <w:rPr>
          <w:rFonts w:ascii="Century Gothic" w:hAnsi="Century Gothic" w:cs="Arial"/>
          <w:sz w:val="22"/>
          <w:szCs w:val="22"/>
        </w:rPr>
        <w:t xml:space="preserve">  Matters brought into counselling by a student or their parents, in circumstances which are genuine, </w:t>
      </w:r>
      <w:r w:rsidR="00AA16D7" w:rsidRPr="005F6302">
        <w:rPr>
          <w:rFonts w:ascii="Century Gothic" w:hAnsi="Century Gothic" w:cs="Arial"/>
          <w:sz w:val="22"/>
          <w:szCs w:val="22"/>
        </w:rPr>
        <w:t>may</w:t>
      </w:r>
      <w:r w:rsidR="001F7599" w:rsidRPr="005F6302">
        <w:rPr>
          <w:rFonts w:ascii="Century Gothic" w:hAnsi="Century Gothic" w:cs="Arial"/>
          <w:sz w:val="22"/>
          <w:szCs w:val="22"/>
        </w:rPr>
        <w:t xml:space="preserve"> be ‘ring-fenced’ from disciplinary sanctions.  The information will be shared </w:t>
      </w:r>
      <w:r w:rsidR="0034079E" w:rsidRPr="005F6302">
        <w:rPr>
          <w:rFonts w:ascii="Century Gothic" w:hAnsi="Century Gothic" w:cs="Arial"/>
          <w:sz w:val="22"/>
          <w:szCs w:val="22"/>
        </w:rPr>
        <w:t xml:space="preserve">only </w:t>
      </w:r>
      <w:r w:rsidR="001F7599" w:rsidRPr="005F6302">
        <w:rPr>
          <w:rFonts w:ascii="Century Gothic" w:hAnsi="Century Gothic" w:cs="Arial"/>
          <w:sz w:val="22"/>
          <w:szCs w:val="22"/>
        </w:rPr>
        <w:t>with relevant staff on a need-to-know basis</w:t>
      </w:r>
      <w:r w:rsidR="00AA16D7" w:rsidRPr="005F6302">
        <w:rPr>
          <w:rFonts w:ascii="Century Gothic" w:hAnsi="Century Gothic" w:cs="Arial"/>
          <w:sz w:val="22"/>
          <w:szCs w:val="22"/>
        </w:rPr>
        <w:t xml:space="preserve"> and the SMT will ultimately decide whether or not to apply disciplinary sanctions.</w:t>
      </w:r>
    </w:p>
    <w:p w14:paraId="323F0741" w14:textId="77777777" w:rsidR="00D27F23" w:rsidRPr="005F6302" w:rsidRDefault="00D27F23" w:rsidP="00D27F23">
      <w:pPr>
        <w:pStyle w:val="Default"/>
        <w:rPr>
          <w:rFonts w:ascii="Century Gothic" w:hAnsi="Century Gothic" w:cs="Arial"/>
          <w:sz w:val="22"/>
          <w:szCs w:val="22"/>
        </w:rPr>
      </w:pPr>
    </w:p>
    <w:p w14:paraId="370610FF"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The School actively co-operates with other agencies such as the local Police and Social Services to deliver its commitment to drugs education and to deal with incidents of substance use and misuse. </w:t>
      </w:r>
    </w:p>
    <w:p w14:paraId="7EC6CBF1" w14:textId="77777777" w:rsidR="00D27F23" w:rsidRPr="005F6302" w:rsidRDefault="00D27F23" w:rsidP="00D27F23">
      <w:pPr>
        <w:pStyle w:val="Default"/>
        <w:rPr>
          <w:rFonts w:ascii="Century Gothic" w:hAnsi="Century Gothic" w:cs="Calibri"/>
          <w:sz w:val="22"/>
          <w:szCs w:val="22"/>
        </w:rPr>
      </w:pPr>
    </w:p>
    <w:p w14:paraId="2B8ADD6E" w14:textId="77777777" w:rsidR="00D27F23" w:rsidRPr="005F6302" w:rsidRDefault="001F7599" w:rsidP="00D27F23">
      <w:pPr>
        <w:pStyle w:val="Default"/>
        <w:rPr>
          <w:rFonts w:ascii="Century Gothic" w:hAnsi="Century Gothic" w:cs="Calibri"/>
          <w:sz w:val="22"/>
          <w:szCs w:val="22"/>
        </w:rPr>
      </w:pPr>
      <w:r w:rsidRPr="005F6302">
        <w:rPr>
          <w:rFonts w:ascii="Century Gothic" w:hAnsi="Century Gothic" w:cs="Calibri"/>
          <w:sz w:val="22"/>
          <w:szCs w:val="22"/>
        </w:rPr>
        <w:t xml:space="preserve">The School will give due regard to the DfE guidance document </w:t>
      </w:r>
      <w:r w:rsidRPr="005F6302">
        <w:rPr>
          <w:rFonts w:ascii="Century Gothic" w:hAnsi="Century Gothic" w:cs="Calibri"/>
          <w:i/>
          <w:sz w:val="22"/>
          <w:szCs w:val="22"/>
        </w:rPr>
        <w:t>DfE and ACPO Drug Advice for Schools (2012</w:t>
      </w:r>
      <w:r w:rsidRPr="005F6302">
        <w:rPr>
          <w:rFonts w:ascii="Century Gothic" w:hAnsi="Century Gothic" w:cs="Calibri"/>
          <w:sz w:val="22"/>
          <w:szCs w:val="22"/>
        </w:rPr>
        <w:t xml:space="preserve">). </w:t>
      </w:r>
      <w:r w:rsidR="00D27F23" w:rsidRPr="005F6302">
        <w:rPr>
          <w:rFonts w:ascii="Century Gothic" w:hAnsi="Century Gothic" w:cs="Calibri"/>
          <w:sz w:val="22"/>
          <w:szCs w:val="22"/>
        </w:rPr>
        <w:t xml:space="preserve">The policy will be reviewed regularly and in the light of any drug-related incident. </w:t>
      </w:r>
      <w:r w:rsidR="00CA10E1" w:rsidRPr="005F6302">
        <w:rPr>
          <w:rFonts w:ascii="Century Gothic" w:hAnsi="Century Gothic" w:cs="Calibri"/>
          <w:sz w:val="22"/>
          <w:szCs w:val="22"/>
        </w:rPr>
        <w:t xml:space="preserve">  It should be read alongside the School’s</w:t>
      </w:r>
      <w:r w:rsidRPr="005F6302">
        <w:rPr>
          <w:rFonts w:ascii="Century Gothic" w:hAnsi="Century Gothic" w:cs="Calibri"/>
          <w:sz w:val="22"/>
          <w:szCs w:val="22"/>
        </w:rPr>
        <w:t xml:space="preserve"> policies on</w:t>
      </w:r>
      <w:r w:rsidR="00CA10E1" w:rsidRPr="005F6302">
        <w:rPr>
          <w:rFonts w:ascii="Century Gothic" w:hAnsi="Century Gothic" w:cs="Calibri"/>
          <w:sz w:val="22"/>
          <w:szCs w:val="22"/>
        </w:rPr>
        <w:t xml:space="preserve"> Trips a</w:t>
      </w:r>
      <w:r w:rsidRPr="005F6302">
        <w:rPr>
          <w:rFonts w:ascii="Century Gothic" w:hAnsi="Century Gothic" w:cs="Calibri"/>
          <w:sz w:val="22"/>
          <w:szCs w:val="22"/>
        </w:rPr>
        <w:t>n</w:t>
      </w:r>
      <w:r w:rsidR="00CA10E1" w:rsidRPr="005F6302">
        <w:rPr>
          <w:rFonts w:ascii="Century Gothic" w:hAnsi="Century Gothic" w:cs="Calibri"/>
          <w:sz w:val="22"/>
          <w:szCs w:val="22"/>
        </w:rPr>
        <w:t>d Visits</w:t>
      </w:r>
      <w:r w:rsidRPr="005F6302">
        <w:rPr>
          <w:rFonts w:ascii="Century Gothic" w:hAnsi="Century Gothic" w:cs="Calibri"/>
          <w:sz w:val="22"/>
          <w:szCs w:val="22"/>
        </w:rPr>
        <w:t xml:space="preserve">, </w:t>
      </w:r>
      <w:r w:rsidR="00CA10E1" w:rsidRPr="005F6302">
        <w:rPr>
          <w:rFonts w:ascii="Century Gothic" w:hAnsi="Century Gothic" w:cs="Calibri"/>
          <w:sz w:val="22"/>
          <w:szCs w:val="22"/>
        </w:rPr>
        <w:t xml:space="preserve">Discipline and Behaviour </w:t>
      </w:r>
      <w:r w:rsidRPr="005F6302">
        <w:rPr>
          <w:rFonts w:ascii="Century Gothic" w:hAnsi="Century Gothic" w:cs="Calibri"/>
          <w:sz w:val="22"/>
          <w:szCs w:val="22"/>
        </w:rPr>
        <w:t>and Searching and Confiscation</w:t>
      </w:r>
      <w:r w:rsidR="00CA10E1" w:rsidRPr="005F6302">
        <w:rPr>
          <w:rFonts w:ascii="Century Gothic" w:hAnsi="Century Gothic" w:cs="Calibri"/>
          <w:sz w:val="22"/>
          <w:szCs w:val="22"/>
        </w:rPr>
        <w:t>.</w:t>
      </w:r>
    </w:p>
    <w:p w14:paraId="095D88A0" w14:textId="77777777" w:rsidR="00D27F23" w:rsidRPr="005F6302" w:rsidRDefault="00D27F23" w:rsidP="00D27F23">
      <w:pPr>
        <w:pStyle w:val="Default"/>
        <w:rPr>
          <w:rFonts w:ascii="Century Gothic" w:hAnsi="Century Gothic" w:cs="Calibri"/>
          <w:sz w:val="22"/>
          <w:szCs w:val="22"/>
        </w:rPr>
      </w:pPr>
    </w:p>
    <w:p w14:paraId="644F166C" w14:textId="77777777" w:rsidR="00D27F23" w:rsidRPr="005F6302" w:rsidRDefault="00D27F23" w:rsidP="00D27F23">
      <w:pPr>
        <w:pStyle w:val="Default"/>
        <w:rPr>
          <w:rFonts w:ascii="Century Gothic" w:hAnsi="Century Gothic"/>
          <w:b/>
          <w:bCs/>
          <w:sz w:val="22"/>
          <w:szCs w:val="22"/>
        </w:rPr>
      </w:pPr>
      <w:r w:rsidRPr="005F6302">
        <w:rPr>
          <w:rFonts w:ascii="Century Gothic" w:hAnsi="Century Gothic"/>
          <w:b/>
          <w:bCs/>
          <w:sz w:val="22"/>
          <w:szCs w:val="22"/>
        </w:rPr>
        <w:lastRenderedPageBreak/>
        <w:t>Specific Policy and the Management of Incidents</w:t>
      </w:r>
    </w:p>
    <w:p w14:paraId="491C2532" w14:textId="77777777" w:rsidR="00D27F23" w:rsidRPr="005F6302" w:rsidRDefault="00D27F23" w:rsidP="00D27F23">
      <w:pPr>
        <w:pStyle w:val="Default"/>
        <w:rPr>
          <w:rFonts w:ascii="Century Gothic" w:hAnsi="Century Gothic"/>
          <w:sz w:val="22"/>
          <w:szCs w:val="22"/>
        </w:rPr>
      </w:pPr>
    </w:p>
    <w:p w14:paraId="57CBC196" w14:textId="77777777" w:rsidR="00D27F23" w:rsidRPr="005F6302" w:rsidRDefault="00C13FD9" w:rsidP="00D27F23">
      <w:pPr>
        <w:pStyle w:val="Default"/>
        <w:numPr>
          <w:ilvl w:val="0"/>
          <w:numId w:val="2"/>
        </w:numPr>
        <w:rPr>
          <w:rFonts w:ascii="Century Gothic" w:hAnsi="Century Gothic" w:cs="Calibri"/>
          <w:b/>
          <w:sz w:val="22"/>
          <w:szCs w:val="22"/>
        </w:rPr>
      </w:pPr>
      <w:r w:rsidRPr="005F6302">
        <w:rPr>
          <w:rFonts w:ascii="Century Gothic" w:hAnsi="Century Gothic" w:cs="Calibri"/>
          <w:b/>
          <w:bCs/>
          <w:sz w:val="22"/>
          <w:szCs w:val="22"/>
        </w:rPr>
        <w:t>Smoking</w:t>
      </w:r>
    </w:p>
    <w:p w14:paraId="3ECE69D7"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Smoking and the possession of smoking materials, including e-cigarettes and shisha pens, are forbidden, regardless of the nicotine content.  </w:t>
      </w:r>
    </w:p>
    <w:p w14:paraId="0FBF287D" w14:textId="77777777" w:rsidR="00D27F23" w:rsidRPr="005F6302" w:rsidRDefault="00D27F23" w:rsidP="00D27F23">
      <w:pPr>
        <w:pStyle w:val="Default"/>
        <w:rPr>
          <w:rFonts w:ascii="Century Gothic" w:hAnsi="Century Gothic" w:cs="Calibri"/>
          <w:sz w:val="22"/>
          <w:szCs w:val="22"/>
        </w:rPr>
      </w:pPr>
    </w:p>
    <w:p w14:paraId="3380EC8C"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All Smoking incidents are reported to a student’s Housemaster/mistress and parents will normally be informed at the earliest opportunity. All offences will be reported to the </w:t>
      </w:r>
      <w:r w:rsidR="00AA16D7" w:rsidRPr="005F6302">
        <w:rPr>
          <w:rFonts w:ascii="Century Gothic" w:hAnsi="Century Gothic" w:cs="Calibri"/>
          <w:sz w:val="22"/>
          <w:szCs w:val="22"/>
        </w:rPr>
        <w:t>Deputy H</w:t>
      </w:r>
      <w:r w:rsidRPr="005F6302">
        <w:rPr>
          <w:rFonts w:ascii="Century Gothic" w:hAnsi="Century Gothic" w:cs="Calibri"/>
          <w:sz w:val="22"/>
          <w:szCs w:val="22"/>
        </w:rPr>
        <w:t>ead – Students (DHS). A first offence will attract a minimum of a week’s gating</w:t>
      </w:r>
      <w:r w:rsidR="00AA16D7" w:rsidRPr="005F6302">
        <w:rPr>
          <w:rFonts w:ascii="Century Gothic" w:hAnsi="Century Gothic" w:cs="Calibri"/>
          <w:sz w:val="22"/>
          <w:szCs w:val="22"/>
        </w:rPr>
        <w:t>, a letter home</w:t>
      </w:r>
      <w:r w:rsidRPr="005F6302">
        <w:rPr>
          <w:rFonts w:ascii="Century Gothic" w:hAnsi="Century Gothic" w:cs="Calibri"/>
          <w:sz w:val="22"/>
          <w:szCs w:val="22"/>
        </w:rPr>
        <w:t xml:space="preserve"> and may require the writing out of an appropriate report which considers the damage to health caused by smoking</w:t>
      </w:r>
      <w:r w:rsidR="00C13FD9" w:rsidRPr="005F6302">
        <w:rPr>
          <w:rFonts w:ascii="Century Gothic" w:hAnsi="Century Gothic" w:cs="Calibri"/>
          <w:sz w:val="22"/>
          <w:szCs w:val="22"/>
        </w:rPr>
        <w:t xml:space="preserve"> or attendance at an anti-smoking course</w:t>
      </w:r>
      <w:r w:rsidRPr="005F6302">
        <w:rPr>
          <w:rFonts w:ascii="Century Gothic" w:hAnsi="Century Gothic" w:cs="Calibri"/>
          <w:sz w:val="22"/>
          <w:szCs w:val="22"/>
        </w:rPr>
        <w:t>. A second offence attracts further gating</w:t>
      </w:r>
      <w:r w:rsidR="00AA16D7" w:rsidRPr="005F6302">
        <w:rPr>
          <w:rFonts w:ascii="Century Gothic" w:hAnsi="Century Gothic" w:cs="Calibri"/>
          <w:sz w:val="22"/>
          <w:szCs w:val="22"/>
        </w:rPr>
        <w:t>s</w:t>
      </w:r>
      <w:r w:rsidRPr="005F6302">
        <w:rPr>
          <w:rFonts w:ascii="Century Gothic" w:hAnsi="Century Gothic" w:cs="Calibri"/>
          <w:sz w:val="22"/>
          <w:szCs w:val="22"/>
        </w:rPr>
        <w:t xml:space="preserve">, with a letter sent home. </w:t>
      </w:r>
      <w:r w:rsidR="00AA16D7" w:rsidRPr="005F6302">
        <w:rPr>
          <w:rFonts w:ascii="Century Gothic" w:hAnsi="Century Gothic" w:cs="Calibri"/>
          <w:sz w:val="22"/>
          <w:szCs w:val="22"/>
        </w:rPr>
        <w:t>At this point</w:t>
      </w:r>
      <w:r w:rsidRPr="005F6302">
        <w:rPr>
          <w:rFonts w:ascii="Century Gothic" w:hAnsi="Century Gothic" w:cs="Calibri"/>
          <w:sz w:val="22"/>
          <w:szCs w:val="22"/>
        </w:rPr>
        <w:t xml:space="preserve"> the whole question becomes more one of consultation with parents in conjunction with the</w:t>
      </w:r>
      <w:r w:rsidR="00AA16D7" w:rsidRPr="005F6302">
        <w:rPr>
          <w:rFonts w:ascii="Century Gothic" w:hAnsi="Century Gothic" w:cs="Calibri"/>
          <w:sz w:val="22"/>
          <w:szCs w:val="22"/>
        </w:rPr>
        <w:t>se</w:t>
      </w:r>
      <w:r w:rsidRPr="005F6302">
        <w:rPr>
          <w:rFonts w:ascii="Century Gothic" w:hAnsi="Century Gothic" w:cs="Calibri"/>
          <w:sz w:val="22"/>
          <w:szCs w:val="22"/>
        </w:rPr>
        <w:t xml:space="preserve"> gatings. A student may be referred for a session of counselling (at the parents’ expense) where we have reason to believe that he or she has issues with tobacco, for example, when there are repeated infringements. </w:t>
      </w:r>
      <w:r w:rsidR="00AA16D7" w:rsidRPr="005F6302">
        <w:rPr>
          <w:rFonts w:ascii="Century Gothic" w:hAnsi="Century Gothic" w:cs="Calibri"/>
          <w:sz w:val="22"/>
          <w:szCs w:val="22"/>
        </w:rPr>
        <w:t xml:space="preserve">A third offence will result in suspension.  Continuous abuse of the no smoking rule could result in a further suspension or even expulsion.  The main reason for these sanctions would be </w:t>
      </w:r>
      <w:r w:rsidR="00D91C58" w:rsidRPr="005F6302">
        <w:rPr>
          <w:rFonts w:ascii="Century Gothic" w:hAnsi="Century Gothic" w:cs="Calibri"/>
          <w:sz w:val="22"/>
          <w:szCs w:val="22"/>
        </w:rPr>
        <w:t xml:space="preserve">as a consequence of </w:t>
      </w:r>
      <w:r w:rsidR="00AA16D7" w:rsidRPr="005F6302">
        <w:rPr>
          <w:rFonts w:ascii="Century Gothic" w:hAnsi="Century Gothic" w:cs="Calibri"/>
          <w:sz w:val="22"/>
          <w:szCs w:val="22"/>
        </w:rPr>
        <w:t xml:space="preserve">the habitual breaking of </w:t>
      </w:r>
      <w:r w:rsidR="00B97B5B" w:rsidRPr="005F6302">
        <w:rPr>
          <w:rFonts w:ascii="Century Gothic" w:hAnsi="Century Gothic" w:cs="Calibri"/>
          <w:sz w:val="22"/>
          <w:szCs w:val="22"/>
        </w:rPr>
        <w:t xml:space="preserve">major </w:t>
      </w:r>
      <w:r w:rsidR="00AA16D7" w:rsidRPr="005F6302">
        <w:rPr>
          <w:rFonts w:ascii="Century Gothic" w:hAnsi="Century Gothic" w:cs="Calibri"/>
          <w:sz w:val="22"/>
          <w:szCs w:val="22"/>
        </w:rPr>
        <w:t>school rules.</w:t>
      </w:r>
      <w:r w:rsidRPr="005F6302">
        <w:rPr>
          <w:rFonts w:ascii="Century Gothic" w:hAnsi="Century Gothic" w:cs="Calibri"/>
          <w:sz w:val="22"/>
          <w:szCs w:val="22"/>
        </w:rPr>
        <w:t xml:space="preserve"> </w:t>
      </w:r>
    </w:p>
    <w:p w14:paraId="73FF85FB" w14:textId="77777777" w:rsidR="00D27F23" w:rsidRPr="005F6302" w:rsidRDefault="00D27F23" w:rsidP="00D27F23">
      <w:pPr>
        <w:pStyle w:val="Default"/>
        <w:rPr>
          <w:rFonts w:ascii="Century Gothic" w:hAnsi="Century Gothic" w:cs="Calibri"/>
          <w:sz w:val="22"/>
          <w:szCs w:val="22"/>
        </w:rPr>
      </w:pPr>
    </w:p>
    <w:p w14:paraId="2CC3E732"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Members of staff (academic and non-academic) are </w:t>
      </w:r>
      <w:r w:rsidR="00D91C58" w:rsidRPr="005F6302">
        <w:rPr>
          <w:rFonts w:ascii="Century Gothic" w:hAnsi="Century Gothic" w:cs="Calibri"/>
          <w:sz w:val="22"/>
          <w:szCs w:val="22"/>
        </w:rPr>
        <w:t xml:space="preserve">also </w:t>
      </w:r>
      <w:r w:rsidRPr="005F6302">
        <w:rPr>
          <w:rFonts w:ascii="Century Gothic" w:hAnsi="Century Gothic" w:cs="Calibri"/>
          <w:sz w:val="22"/>
          <w:szCs w:val="22"/>
        </w:rPr>
        <w:t xml:space="preserve">reminded that smoking is banned across the school’s sites both inside and outside buildings. It is also expected that staff should refrain from smoking in the presence of students at any time. </w:t>
      </w:r>
    </w:p>
    <w:p w14:paraId="72892A20" w14:textId="77777777" w:rsidR="00D27F23" w:rsidRPr="005F6302" w:rsidRDefault="00D27F23" w:rsidP="00D27F23">
      <w:pPr>
        <w:pStyle w:val="Default"/>
        <w:rPr>
          <w:rFonts w:ascii="Century Gothic" w:hAnsi="Century Gothic" w:cs="Calibri"/>
          <w:b/>
          <w:bCs/>
          <w:sz w:val="22"/>
          <w:szCs w:val="22"/>
        </w:rPr>
      </w:pPr>
    </w:p>
    <w:p w14:paraId="1321F9F9" w14:textId="77777777" w:rsidR="00D27F23" w:rsidRPr="005F6302" w:rsidRDefault="00D27F23" w:rsidP="00D27F23">
      <w:pPr>
        <w:pStyle w:val="Default"/>
        <w:numPr>
          <w:ilvl w:val="0"/>
          <w:numId w:val="2"/>
        </w:numPr>
        <w:rPr>
          <w:rFonts w:ascii="Century Gothic" w:hAnsi="Century Gothic" w:cs="Calibri"/>
          <w:b/>
          <w:sz w:val="22"/>
          <w:szCs w:val="22"/>
        </w:rPr>
      </w:pPr>
      <w:r w:rsidRPr="005F6302">
        <w:rPr>
          <w:rFonts w:ascii="Century Gothic" w:hAnsi="Century Gothic" w:cs="Calibri"/>
          <w:b/>
          <w:bCs/>
          <w:sz w:val="22"/>
          <w:szCs w:val="22"/>
        </w:rPr>
        <w:t xml:space="preserve">Alcohol </w:t>
      </w:r>
    </w:p>
    <w:p w14:paraId="197F921D"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Alcoholic drinks may </w:t>
      </w:r>
      <w:r w:rsidR="00AA16D7" w:rsidRPr="005F6302">
        <w:rPr>
          <w:rFonts w:ascii="Century Gothic" w:hAnsi="Century Gothic" w:cs="Calibri"/>
          <w:sz w:val="22"/>
          <w:szCs w:val="22"/>
        </w:rPr>
        <w:t xml:space="preserve">only </w:t>
      </w:r>
      <w:r w:rsidRPr="005F6302">
        <w:rPr>
          <w:rFonts w:ascii="Century Gothic" w:hAnsi="Century Gothic" w:cs="Calibri"/>
          <w:sz w:val="22"/>
          <w:szCs w:val="22"/>
        </w:rPr>
        <w:t xml:space="preserve">be consumed at authorised School occasions. Alcoholic drinks may not be brought onto the school premises or sites. Drinking to excess under any circumstances is unacceptable. </w:t>
      </w:r>
      <w:r w:rsidR="00C13FD9" w:rsidRPr="005F6302">
        <w:rPr>
          <w:rFonts w:ascii="Century Gothic" w:hAnsi="Century Gothic" w:cs="Calibri"/>
          <w:sz w:val="22"/>
          <w:szCs w:val="22"/>
        </w:rPr>
        <w:t xml:space="preserve"> All</w:t>
      </w:r>
      <w:r w:rsidR="00D91C58" w:rsidRPr="005F6302">
        <w:rPr>
          <w:rFonts w:ascii="Century Gothic" w:hAnsi="Century Gothic" w:cs="Calibri"/>
          <w:sz w:val="22"/>
          <w:szCs w:val="22"/>
        </w:rPr>
        <w:t xml:space="preserve"> local</w:t>
      </w:r>
      <w:r w:rsidR="00C13FD9" w:rsidRPr="005F6302">
        <w:rPr>
          <w:rFonts w:ascii="Century Gothic" w:hAnsi="Century Gothic" w:cs="Calibri"/>
          <w:sz w:val="22"/>
          <w:szCs w:val="22"/>
        </w:rPr>
        <w:t xml:space="preserve"> pubs are out of bounds.</w:t>
      </w:r>
    </w:p>
    <w:p w14:paraId="4E150F0B" w14:textId="77777777" w:rsidR="00D27F23" w:rsidRPr="005F6302" w:rsidRDefault="00D27F23" w:rsidP="00D27F23">
      <w:pPr>
        <w:pStyle w:val="Default"/>
        <w:rPr>
          <w:rFonts w:ascii="Century Gothic" w:hAnsi="Century Gothic" w:cs="Calibri"/>
          <w:sz w:val="22"/>
          <w:szCs w:val="22"/>
        </w:rPr>
      </w:pPr>
    </w:p>
    <w:p w14:paraId="18EEEECB"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The School is clearly bound by the Law of the land and those laws guide our policy. Students are encouraged to adopt a sensible attitude towards alcohol. Alcohol should not be served to any students below the legal drinking age of 18 years old. </w:t>
      </w:r>
      <w:r w:rsidR="00AA16D7" w:rsidRPr="005F6302">
        <w:rPr>
          <w:rFonts w:ascii="Century Gothic" w:hAnsi="Century Gothic" w:cs="Calibri"/>
          <w:sz w:val="22"/>
          <w:szCs w:val="22"/>
        </w:rPr>
        <w:t xml:space="preserve"> (Under 18s may drink</w:t>
      </w:r>
      <w:r w:rsidR="00B97B5B" w:rsidRPr="005F6302">
        <w:rPr>
          <w:lang w:val="en"/>
        </w:rPr>
        <w:t xml:space="preserve"> </w:t>
      </w:r>
      <w:r w:rsidR="00AA16D7" w:rsidRPr="005F6302">
        <w:rPr>
          <w:rFonts w:ascii="Century Gothic" w:hAnsi="Century Gothic"/>
          <w:sz w:val="22"/>
          <w:szCs w:val="22"/>
          <w:lang w:val="en"/>
        </w:rPr>
        <w:t>beer, wine and cider with a table meal</w:t>
      </w:r>
      <w:r w:rsidR="00D91C58" w:rsidRPr="005F6302">
        <w:rPr>
          <w:rFonts w:ascii="Century Gothic" w:hAnsi="Century Gothic"/>
          <w:sz w:val="22"/>
          <w:szCs w:val="22"/>
          <w:lang w:val="en"/>
        </w:rPr>
        <w:t xml:space="preserve"> under adult supervision</w:t>
      </w:r>
      <w:r w:rsidR="00AA16D7" w:rsidRPr="005F6302">
        <w:rPr>
          <w:lang w:val="en"/>
        </w:rPr>
        <w:t>.</w:t>
      </w:r>
      <w:r w:rsidR="00B97B5B" w:rsidRPr="005F6302">
        <w:rPr>
          <w:lang w:val="en"/>
        </w:rPr>
        <w:t>)</w:t>
      </w:r>
    </w:p>
    <w:p w14:paraId="214B9466" w14:textId="77777777" w:rsidR="00D27F23" w:rsidRPr="005F6302" w:rsidRDefault="00D27F23" w:rsidP="00D27F23">
      <w:pPr>
        <w:pStyle w:val="Default"/>
        <w:rPr>
          <w:rFonts w:ascii="Century Gothic" w:hAnsi="Century Gothic" w:cs="Calibri"/>
          <w:sz w:val="22"/>
          <w:szCs w:val="22"/>
        </w:rPr>
      </w:pPr>
    </w:p>
    <w:p w14:paraId="6B88DECD"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We believe that students at the school should learn that the moderate consumption of alcohol has its place in our </w:t>
      </w:r>
      <w:r w:rsidR="00D91C58" w:rsidRPr="005F6302">
        <w:rPr>
          <w:rFonts w:ascii="Century Gothic" w:hAnsi="Century Gothic" w:cs="Calibri"/>
          <w:sz w:val="22"/>
          <w:szCs w:val="22"/>
        </w:rPr>
        <w:t>society</w:t>
      </w:r>
      <w:r w:rsidRPr="005F6302">
        <w:rPr>
          <w:rFonts w:ascii="Century Gothic" w:hAnsi="Century Gothic" w:cs="Calibri"/>
          <w:sz w:val="22"/>
          <w:szCs w:val="22"/>
        </w:rPr>
        <w:t xml:space="preserve"> when accompanied by food and </w:t>
      </w:r>
      <w:r w:rsidR="00D91C58" w:rsidRPr="005F6302">
        <w:rPr>
          <w:rFonts w:ascii="Century Gothic" w:hAnsi="Century Gothic" w:cs="Calibri"/>
          <w:sz w:val="22"/>
          <w:szCs w:val="22"/>
        </w:rPr>
        <w:t>appropriate</w:t>
      </w:r>
      <w:r w:rsidRPr="005F6302">
        <w:rPr>
          <w:rFonts w:ascii="Century Gothic" w:hAnsi="Century Gothic" w:cs="Calibri"/>
          <w:sz w:val="22"/>
          <w:szCs w:val="22"/>
        </w:rPr>
        <w:t xml:space="preserve"> conversation. Therefore students may be served alcohol in moderation at certain formal School occasions </w:t>
      </w:r>
      <w:r w:rsidR="00B97B5B" w:rsidRPr="005F6302">
        <w:rPr>
          <w:rFonts w:ascii="Century Gothic" w:hAnsi="Century Gothic" w:cs="Calibri"/>
          <w:sz w:val="22"/>
          <w:szCs w:val="22"/>
        </w:rPr>
        <w:t>always</w:t>
      </w:r>
      <w:r w:rsidRPr="005F6302">
        <w:rPr>
          <w:rFonts w:ascii="Century Gothic" w:hAnsi="Century Gothic" w:cs="Calibri"/>
          <w:sz w:val="22"/>
          <w:szCs w:val="22"/>
        </w:rPr>
        <w:t xml:space="preserve"> accompanying a meal (e.g. School and House social events, Sports Dinners) but never in the absence of a member of staff. Soft drinks are always available at such events. </w:t>
      </w:r>
    </w:p>
    <w:p w14:paraId="7CD83ED4" w14:textId="77777777" w:rsidR="00D27F23" w:rsidRPr="005F6302" w:rsidRDefault="00D27F23" w:rsidP="00D27F23">
      <w:pPr>
        <w:pStyle w:val="Default"/>
        <w:rPr>
          <w:rFonts w:ascii="Century Gothic" w:hAnsi="Century Gothic" w:cs="Calibri"/>
          <w:sz w:val="22"/>
          <w:szCs w:val="22"/>
        </w:rPr>
      </w:pPr>
    </w:p>
    <w:p w14:paraId="0EEF3BA3"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All alcohol offences will be reported to the DHS and to parents. Evidence of alcohol consumption will be enough to attract a disciplinary reaction. </w:t>
      </w:r>
      <w:r w:rsidR="00B97B5B" w:rsidRPr="005F6302">
        <w:rPr>
          <w:rFonts w:ascii="Century Gothic" w:hAnsi="Century Gothic" w:cs="Calibri"/>
          <w:sz w:val="22"/>
          <w:szCs w:val="22"/>
        </w:rPr>
        <w:t>Typically, alcohol offences will lead to a formal suspension</w:t>
      </w:r>
      <w:r w:rsidRPr="005F6302">
        <w:rPr>
          <w:rFonts w:ascii="Century Gothic" w:hAnsi="Century Gothic" w:cs="Calibri"/>
          <w:sz w:val="22"/>
          <w:szCs w:val="22"/>
        </w:rPr>
        <w:t xml:space="preserve">  A student may be referred for a session of counselling (at the parents’ expense) where we have reason to believe that he or she has issues with alcohol, for example, when there are repeated infringements. </w:t>
      </w:r>
      <w:r w:rsidR="00B97B5B" w:rsidRPr="005F6302">
        <w:rPr>
          <w:rFonts w:ascii="Century Gothic" w:hAnsi="Century Gothic" w:cs="Calibri"/>
          <w:sz w:val="22"/>
          <w:szCs w:val="22"/>
        </w:rPr>
        <w:t>Further s</w:t>
      </w:r>
      <w:r w:rsidRPr="005F6302">
        <w:rPr>
          <w:rFonts w:ascii="Century Gothic" w:hAnsi="Century Gothic" w:cs="Calibri"/>
          <w:sz w:val="22"/>
          <w:szCs w:val="22"/>
        </w:rPr>
        <w:t xml:space="preserve">uspension and </w:t>
      </w:r>
      <w:r w:rsidR="00B3428B" w:rsidRPr="005F6302">
        <w:rPr>
          <w:rFonts w:ascii="Century Gothic" w:hAnsi="Century Gothic" w:cs="Calibri"/>
          <w:sz w:val="22"/>
          <w:szCs w:val="22"/>
        </w:rPr>
        <w:t>a requirement to remove the student</w:t>
      </w:r>
      <w:r w:rsidRPr="005F6302">
        <w:rPr>
          <w:rFonts w:ascii="Century Gothic" w:hAnsi="Century Gothic" w:cs="Calibri"/>
          <w:sz w:val="22"/>
          <w:szCs w:val="22"/>
        </w:rPr>
        <w:t xml:space="preserve"> are ultimate possibilities. </w:t>
      </w:r>
    </w:p>
    <w:p w14:paraId="0ACF8FFE" w14:textId="77777777" w:rsidR="00D27F23" w:rsidRPr="005F6302" w:rsidRDefault="00D27F23" w:rsidP="00D27F23">
      <w:pPr>
        <w:pStyle w:val="Default"/>
        <w:rPr>
          <w:rFonts w:ascii="Century Gothic" w:hAnsi="Century Gothic" w:cs="Calibri"/>
          <w:sz w:val="22"/>
          <w:szCs w:val="22"/>
        </w:rPr>
      </w:pPr>
    </w:p>
    <w:p w14:paraId="57D3CA74" w14:textId="77777777" w:rsidR="00D27F23" w:rsidRPr="005F6302" w:rsidRDefault="00B97B5B" w:rsidP="00D27F23">
      <w:pPr>
        <w:pStyle w:val="Default"/>
        <w:rPr>
          <w:rFonts w:ascii="Century Gothic" w:hAnsi="Century Gothic" w:cs="Calibri"/>
          <w:sz w:val="22"/>
          <w:szCs w:val="22"/>
        </w:rPr>
      </w:pPr>
      <w:r w:rsidRPr="005F6302">
        <w:rPr>
          <w:rFonts w:ascii="Century Gothic" w:hAnsi="Century Gothic" w:cs="Calibri"/>
          <w:sz w:val="22"/>
          <w:szCs w:val="22"/>
        </w:rPr>
        <w:t>In the case of</w:t>
      </w:r>
      <w:r w:rsidR="00D27F23" w:rsidRPr="005F6302">
        <w:rPr>
          <w:rFonts w:ascii="Century Gothic" w:hAnsi="Century Gothic" w:cs="Calibri"/>
          <w:sz w:val="22"/>
          <w:szCs w:val="22"/>
        </w:rPr>
        <w:t xml:space="preserve"> alcohol offences the School reserves the right to telephone parents and ask them to collect their child immediately. </w:t>
      </w:r>
    </w:p>
    <w:p w14:paraId="730AB368" w14:textId="77777777" w:rsidR="00B97B5B" w:rsidRPr="005F6302" w:rsidRDefault="00B97B5B" w:rsidP="00D27F23">
      <w:pPr>
        <w:pStyle w:val="Default"/>
        <w:rPr>
          <w:rFonts w:ascii="Century Gothic" w:hAnsi="Century Gothic" w:cs="Calibri"/>
          <w:sz w:val="22"/>
          <w:szCs w:val="22"/>
        </w:rPr>
      </w:pPr>
    </w:p>
    <w:p w14:paraId="7C9192DD" w14:textId="77777777" w:rsidR="00A672CC" w:rsidRPr="005F6302" w:rsidRDefault="00A672CC" w:rsidP="00A672CC">
      <w:pPr>
        <w:pStyle w:val="Default"/>
        <w:ind w:left="360"/>
        <w:rPr>
          <w:rFonts w:ascii="Century Gothic" w:hAnsi="Century Gothic" w:cs="Calibri"/>
          <w:b/>
          <w:sz w:val="22"/>
          <w:szCs w:val="22"/>
        </w:rPr>
      </w:pPr>
    </w:p>
    <w:p w14:paraId="77BC32AD" w14:textId="77777777" w:rsidR="00D27F23" w:rsidRPr="005F6302" w:rsidRDefault="00D27F23" w:rsidP="00D27F23">
      <w:pPr>
        <w:pStyle w:val="Default"/>
        <w:numPr>
          <w:ilvl w:val="0"/>
          <w:numId w:val="2"/>
        </w:numPr>
        <w:rPr>
          <w:rFonts w:ascii="Century Gothic" w:hAnsi="Century Gothic" w:cs="Calibri"/>
          <w:b/>
          <w:sz w:val="22"/>
          <w:szCs w:val="22"/>
        </w:rPr>
      </w:pPr>
      <w:r w:rsidRPr="005F6302">
        <w:rPr>
          <w:rFonts w:ascii="Century Gothic" w:hAnsi="Century Gothic" w:cs="Calibri"/>
          <w:b/>
          <w:bCs/>
          <w:sz w:val="22"/>
          <w:szCs w:val="22"/>
        </w:rPr>
        <w:lastRenderedPageBreak/>
        <w:t xml:space="preserve">Drugs </w:t>
      </w:r>
    </w:p>
    <w:p w14:paraId="09F10392"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Taking, possessing or dealing</w:t>
      </w:r>
      <w:r w:rsidR="00626ADC" w:rsidRPr="005F6302">
        <w:rPr>
          <w:rFonts w:ascii="Century Gothic" w:hAnsi="Century Gothic" w:cs="Calibri"/>
          <w:sz w:val="22"/>
          <w:szCs w:val="22"/>
        </w:rPr>
        <w:t xml:space="preserve"> in drugs is forbidden and the S</w:t>
      </w:r>
      <w:r w:rsidRPr="005F6302">
        <w:rPr>
          <w:rFonts w:ascii="Century Gothic" w:hAnsi="Century Gothic" w:cs="Calibri"/>
          <w:sz w:val="22"/>
          <w:szCs w:val="22"/>
        </w:rPr>
        <w:t xml:space="preserve">chool operates a </w:t>
      </w:r>
      <w:r w:rsidRPr="005F6302">
        <w:rPr>
          <w:rFonts w:ascii="Century Gothic" w:hAnsi="Century Gothic" w:cs="Calibri"/>
          <w:b/>
          <w:sz w:val="22"/>
          <w:szCs w:val="22"/>
        </w:rPr>
        <w:t>‘</w:t>
      </w:r>
      <w:r w:rsidR="00626ADC" w:rsidRPr="005F6302">
        <w:rPr>
          <w:rFonts w:ascii="Century Gothic" w:hAnsi="Century Gothic" w:cs="Calibri"/>
          <w:b/>
          <w:sz w:val="22"/>
          <w:szCs w:val="22"/>
        </w:rPr>
        <w:t>ZERO TOLERANCE’</w:t>
      </w:r>
      <w:r w:rsidRPr="005F6302">
        <w:rPr>
          <w:rFonts w:ascii="Century Gothic" w:hAnsi="Century Gothic" w:cs="Calibri"/>
          <w:sz w:val="22"/>
          <w:szCs w:val="22"/>
        </w:rPr>
        <w:t xml:space="preserve"> policy.</w:t>
      </w:r>
    </w:p>
    <w:p w14:paraId="7E22C117" w14:textId="77777777" w:rsidR="00D27F23" w:rsidRPr="005F6302" w:rsidRDefault="00D27F23" w:rsidP="00D27F23">
      <w:pPr>
        <w:pStyle w:val="Default"/>
        <w:rPr>
          <w:rFonts w:ascii="Century Gothic" w:hAnsi="Century Gothic" w:cs="Calibri"/>
          <w:sz w:val="22"/>
          <w:szCs w:val="22"/>
        </w:rPr>
      </w:pPr>
    </w:p>
    <w:p w14:paraId="16569362" w14:textId="77777777" w:rsidR="00D27F23" w:rsidRPr="005F6302" w:rsidRDefault="005F6302" w:rsidP="00D27F23">
      <w:pPr>
        <w:pStyle w:val="Default"/>
        <w:rPr>
          <w:rFonts w:ascii="Century Gothic" w:hAnsi="Century Gothic" w:cs="Calibri"/>
          <w:sz w:val="22"/>
          <w:szCs w:val="22"/>
        </w:rPr>
      </w:pPr>
      <w:r w:rsidRPr="005F6302">
        <w:rPr>
          <w:rFonts w:ascii="Century Gothic" w:hAnsi="Century Gothic" w:cs="Calibri"/>
          <w:noProof/>
          <w:sz w:val="22"/>
          <w:szCs w:val="22"/>
        </w:rPr>
        <w:pict w14:anchorId="5C8D6BA9">
          <v:shapetype id="_x0000_t202" coordsize="21600,21600" o:spt="202" path="m,l,21600r21600,l21600,xe">
            <v:stroke joinstyle="miter"/>
            <v:path gradientshapeok="t" o:connecttype="rect"/>
          </v:shapetype>
          <v:shape id="_x0000_s1026" type="#_x0000_t202" style="position:absolute;margin-left:4.85pt;margin-top:9.7pt;width:448.75pt;height:66.85pt;z-index:251641856">
            <v:textbox style="mso-next-textbox:#_x0000_s1026">
              <w:txbxContent>
                <w:p w14:paraId="7275D6ED" w14:textId="77777777" w:rsidR="006901B6" w:rsidRDefault="006901B6" w:rsidP="006901B6">
                  <w:pPr>
                    <w:pStyle w:val="Style3"/>
                    <w:jc w:val="center"/>
                    <w:rPr>
                      <w:rFonts w:ascii="Century Gothic" w:hAnsi="Century Gothic" w:cs="Arial"/>
                      <w:b/>
                      <w:bCs/>
                      <w:color w:val="auto"/>
                      <w:kern w:val="32"/>
                      <w:sz w:val="22"/>
                      <w:szCs w:val="22"/>
                      <w:lang w:eastAsia="en-US"/>
                    </w:rPr>
                  </w:pPr>
                  <w:r w:rsidRPr="006901B6">
                    <w:rPr>
                      <w:rFonts w:ascii="Century Gothic" w:hAnsi="Century Gothic" w:cs="Arial"/>
                      <w:b/>
                      <w:bCs/>
                      <w:color w:val="auto"/>
                      <w:kern w:val="32"/>
                      <w:sz w:val="22"/>
                      <w:szCs w:val="22"/>
                      <w:lang w:eastAsia="en-US"/>
                    </w:rPr>
                    <w:t xml:space="preserve">Any student found to be supplying drugs should expect to be expelled immediately, regardless of whether public examinations are imminent. </w:t>
                  </w:r>
                </w:p>
                <w:p w14:paraId="2DC338C9" w14:textId="77777777" w:rsidR="00D27F23" w:rsidRPr="006901B6" w:rsidRDefault="006901B6" w:rsidP="006901B6">
                  <w:pPr>
                    <w:pStyle w:val="Style3"/>
                    <w:jc w:val="center"/>
                    <w:rPr>
                      <w:rFonts w:ascii="Arial" w:hAnsi="Arial" w:cs="Arial"/>
                      <w:sz w:val="22"/>
                      <w:szCs w:val="22"/>
                    </w:rPr>
                  </w:pPr>
                  <w:r w:rsidRPr="006901B6">
                    <w:rPr>
                      <w:rFonts w:ascii="Century Gothic" w:hAnsi="Century Gothic" w:cs="Arial"/>
                      <w:b/>
                      <w:bCs/>
                      <w:color w:val="auto"/>
                      <w:kern w:val="32"/>
                      <w:sz w:val="22"/>
                      <w:szCs w:val="22"/>
                      <w:lang w:eastAsia="en-US"/>
                    </w:rPr>
                    <w:t>Any student found to be using drugs, or in possession of them, should also expect expulsion.</w:t>
                  </w:r>
                </w:p>
                <w:p w14:paraId="35664612" w14:textId="77777777" w:rsidR="00D27F23" w:rsidRDefault="00D27F23" w:rsidP="00D27F23"/>
              </w:txbxContent>
            </v:textbox>
          </v:shape>
        </w:pict>
      </w:r>
    </w:p>
    <w:p w14:paraId="1260CC2E" w14:textId="77777777" w:rsidR="00D27F23" w:rsidRPr="005F6302" w:rsidRDefault="00D27F23" w:rsidP="00D27F23">
      <w:pPr>
        <w:pStyle w:val="Default"/>
        <w:rPr>
          <w:rFonts w:ascii="Century Gothic" w:hAnsi="Century Gothic" w:cs="Calibri"/>
          <w:sz w:val="22"/>
          <w:szCs w:val="22"/>
        </w:rPr>
      </w:pPr>
    </w:p>
    <w:p w14:paraId="2685AF51" w14:textId="77777777" w:rsidR="00D27F23" w:rsidRPr="005F6302" w:rsidRDefault="00D27F23" w:rsidP="00D27F23">
      <w:pPr>
        <w:pStyle w:val="Default"/>
        <w:rPr>
          <w:rFonts w:ascii="Century Gothic" w:hAnsi="Century Gothic" w:cs="Calibri"/>
          <w:sz w:val="22"/>
          <w:szCs w:val="22"/>
        </w:rPr>
      </w:pPr>
    </w:p>
    <w:p w14:paraId="71A38F83" w14:textId="77777777" w:rsidR="00D27F23" w:rsidRPr="005F6302" w:rsidRDefault="00D27F23" w:rsidP="00D27F23">
      <w:pPr>
        <w:pStyle w:val="Default"/>
        <w:rPr>
          <w:rFonts w:ascii="Century Gothic" w:hAnsi="Century Gothic" w:cs="Calibri"/>
          <w:sz w:val="22"/>
          <w:szCs w:val="22"/>
        </w:rPr>
      </w:pPr>
    </w:p>
    <w:p w14:paraId="2AC593AB" w14:textId="77777777" w:rsidR="00D27F23" w:rsidRPr="005F6302" w:rsidRDefault="00D27F23" w:rsidP="00D27F23">
      <w:pPr>
        <w:pStyle w:val="Default"/>
        <w:rPr>
          <w:rFonts w:ascii="Century Gothic" w:hAnsi="Century Gothic" w:cs="Calibri"/>
          <w:sz w:val="22"/>
          <w:szCs w:val="22"/>
        </w:rPr>
      </w:pPr>
    </w:p>
    <w:p w14:paraId="78BEE35B" w14:textId="77777777" w:rsidR="00D27F23" w:rsidRPr="005F6302" w:rsidRDefault="00D27F23" w:rsidP="00D27F23">
      <w:pPr>
        <w:pStyle w:val="Default"/>
        <w:rPr>
          <w:rFonts w:ascii="Century Gothic" w:hAnsi="Century Gothic" w:cs="Calibri"/>
          <w:sz w:val="22"/>
          <w:szCs w:val="22"/>
        </w:rPr>
      </w:pPr>
    </w:p>
    <w:p w14:paraId="4E250AE6" w14:textId="77777777" w:rsidR="00D27F23" w:rsidRPr="005F6302" w:rsidRDefault="00D27F23" w:rsidP="00D27F23">
      <w:pPr>
        <w:pStyle w:val="Default"/>
        <w:rPr>
          <w:rFonts w:ascii="Century Gothic" w:hAnsi="Century Gothic" w:cs="Calibri"/>
          <w:sz w:val="22"/>
          <w:szCs w:val="22"/>
        </w:rPr>
      </w:pPr>
    </w:p>
    <w:p w14:paraId="7E2008AB"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The definition of a drug used by the then DfES in ‘Drugs guidance for Schools’ is: </w:t>
      </w:r>
    </w:p>
    <w:p w14:paraId="2DF996A3"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i/>
          <w:iCs/>
          <w:sz w:val="22"/>
          <w:szCs w:val="22"/>
        </w:rPr>
        <w:t>A drug is a substance people take to change the way they feel, think or behave.</w:t>
      </w:r>
    </w:p>
    <w:p w14:paraId="5B14B145" w14:textId="77777777" w:rsidR="00D27F23" w:rsidRPr="005F6302" w:rsidRDefault="00D27F23" w:rsidP="00D27F23">
      <w:pPr>
        <w:pStyle w:val="Default"/>
        <w:rPr>
          <w:rFonts w:ascii="Century Gothic" w:hAnsi="Century Gothic" w:cs="Calibri"/>
          <w:sz w:val="22"/>
          <w:szCs w:val="22"/>
        </w:rPr>
      </w:pPr>
    </w:p>
    <w:p w14:paraId="43E19DE6" w14:textId="77777777" w:rsidR="00D27F23" w:rsidRPr="005F6302" w:rsidRDefault="00D27F23" w:rsidP="00D27F23">
      <w:pPr>
        <w:pStyle w:val="Default"/>
        <w:rPr>
          <w:rFonts w:ascii="Century Gothic" w:hAnsi="Century Gothic" w:cs="Calibri"/>
          <w:sz w:val="22"/>
          <w:szCs w:val="22"/>
        </w:rPr>
      </w:pPr>
      <w:bookmarkStart w:id="0" w:name="_Hlk202365756"/>
      <w:r w:rsidRPr="005F6302">
        <w:rPr>
          <w:rFonts w:ascii="Century Gothic" w:hAnsi="Century Gothic" w:cs="Calibri"/>
          <w:sz w:val="22"/>
          <w:szCs w:val="22"/>
        </w:rPr>
        <w:t xml:space="preserve">This includes: </w:t>
      </w:r>
    </w:p>
    <w:p w14:paraId="417367BB" w14:textId="77777777" w:rsidR="000A3AFF" w:rsidRPr="005F6302" w:rsidRDefault="00D27F23" w:rsidP="000A3AFF">
      <w:pPr>
        <w:pStyle w:val="ListParagraph"/>
        <w:numPr>
          <w:ilvl w:val="0"/>
          <w:numId w:val="3"/>
        </w:numPr>
        <w:rPr>
          <w:rFonts w:ascii="Century Gothic" w:hAnsi="Century Gothic" w:cs="Calibri"/>
        </w:rPr>
      </w:pPr>
      <w:r w:rsidRPr="005F6302">
        <w:rPr>
          <w:rFonts w:ascii="Century Gothic" w:hAnsi="Century Gothic" w:cs="Calibri"/>
        </w:rPr>
        <w:t>Drugs which are controlled/illegal substances (for example cannabis</w:t>
      </w:r>
      <w:r w:rsidR="00CC492F" w:rsidRPr="005F6302">
        <w:rPr>
          <w:rFonts w:ascii="Century Gothic" w:hAnsi="Century Gothic" w:cs="Calibri"/>
        </w:rPr>
        <w:t xml:space="preserve"> used for consumption in solid or liquid form, known as ‘edibles’</w:t>
      </w:r>
      <w:r w:rsidRPr="005F6302">
        <w:rPr>
          <w:rFonts w:ascii="Century Gothic" w:hAnsi="Century Gothic" w:cs="Calibri"/>
        </w:rPr>
        <w:t>, amphetamines, ecstasy, LSD and mephedrone) unde</w:t>
      </w:r>
      <w:r w:rsidR="000A3AFF" w:rsidRPr="005F6302">
        <w:rPr>
          <w:rFonts w:ascii="Century Gothic" w:hAnsi="Century Gothic" w:cs="Calibri"/>
        </w:rPr>
        <w:t>r the Misuse of Drugs Act 1971</w:t>
      </w:r>
      <w:r w:rsidR="00CC492F" w:rsidRPr="005F6302">
        <w:rPr>
          <w:rFonts w:ascii="Century Gothic" w:hAnsi="Century Gothic" w:cs="Calibri"/>
        </w:rPr>
        <w:t>,</w:t>
      </w:r>
    </w:p>
    <w:p w14:paraId="035F4F59" w14:textId="77777777" w:rsidR="00D27F23" w:rsidRPr="005F6302" w:rsidRDefault="000A3AFF" w:rsidP="000A3AFF">
      <w:pPr>
        <w:pStyle w:val="ListParagraph"/>
        <w:numPr>
          <w:ilvl w:val="0"/>
          <w:numId w:val="3"/>
        </w:numPr>
        <w:rPr>
          <w:rFonts w:ascii="Century Gothic" w:hAnsi="Century Gothic" w:cs="Calibri"/>
        </w:rPr>
      </w:pPr>
      <w:r w:rsidRPr="005F6302">
        <w:rPr>
          <w:rFonts w:ascii="Century Gothic" w:hAnsi="Century Gothic" w:cs="Calibri"/>
        </w:rPr>
        <w:t xml:space="preserve">So-called </w:t>
      </w:r>
      <w:r w:rsidR="00D27F23" w:rsidRPr="005F6302">
        <w:rPr>
          <w:rFonts w:ascii="Century Gothic" w:hAnsi="Century Gothic" w:cs="Calibri"/>
        </w:rPr>
        <w:t>legal or herbal highs</w:t>
      </w:r>
      <w:r w:rsidR="00CC492F" w:rsidRPr="005F6302">
        <w:rPr>
          <w:rFonts w:ascii="Century Gothic" w:hAnsi="Century Gothic" w:cs="Calibri"/>
        </w:rPr>
        <w:t xml:space="preserve"> such as (without limitation) any equipment, product or accessory intended or modified for making, using or concealing drugs i.e. those which can be obtained from a chemist shop</w:t>
      </w:r>
      <w:r w:rsidRPr="005F6302">
        <w:rPr>
          <w:rFonts w:ascii="Century Gothic" w:hAnsi="Century Gothic" w:cs="Calibri"/>
        </w:rPr>
        <w:t xml:space="preserve">.  Under </w:t>
      </w:r>
      <w:r w:rsidRPr="005F6302">
        <w:rPr>
          <w:rFonts w:ascii="Century Gothic" w:hAnsi="Century Gothic"/>
          <w:bCs/>
          <w:color w:val="000000"/>
        </w:rPr>
        <w:t xml:space="preserve">The Psychoactive Substances Act 2016, it a criminal offence to supply, offer to supply or be in possession with the intent to supply these drugs.  </w:t>
      </w:r>
    </w:p>
    <w:p w14:paraId="7A73B7B6" w14:textId="77777777" w:rsidR="00D27F23" w:rsidRPr="005F6302" w:rsidRDefault="00D27F23" w:rsidP="00D27F23">
      <w:pPr>
        <w:pStyle w:val="Default"/>
        <w:numPr>
          <w:ilvl w:val="0"/>
          <w:numId w:val="3"/>
        </w:numPr>
        <w:spacing w:after="24"/>
        <w:rPr>
          <w:rFonts w:ascii="Century Gothic" w:hAnsi="Century Gothic" w:cs="Calibri"/>
          <w:sz w:val="22"/>
          <w:szCs w:val="22"/>
        </w:rPr>
      </w:pPr>
      <w:r w:rsidRPr="005F6302">
        <w:rPr>
          <w:rFonts w:ascii="Century Gothic" w:hAnsi="Century Gothic" w:cs="Calibri"/>
          <w:sz w:val="22"/>
          <w:szCs w:val="22"/>
        </w:rPr>
        <w:t xml:space="preserve">Over-the-counter and prescription medicines used improperly, which can include sleeping tablets and slimming tablets </w:t>
      </w:r>
    </w:p>
    <w:p w14:paraId="445BABAA" w14:textId="77777777" w:rsidR="00D27F23" w:rsidRPr="005F6302" w:rsidRDefault="00D27F23" w:rsidP="00D27F23">
      <w:pPr>
        <w:pStyle w:val="Default"/>
        <w:numPr>
          <w:ilvl w:val="0"/>
          <w:numId w:val="3"/>
        </w:numPr>
        <w:spacing w:after="24"/>
        <w:rPr>
          <w:rFonts w:ascii="Century Gothic" w:hAnsi="Century Gothic" w:cs="Calibri"/>
          <w:sz w:val="22"/>
          <w:szCs w:val="22"/>
        </w:rPr>
      </w:pPr>
      <w:r w:rsidRPr="005F6302">
        <w:rPr>
          <w:rFonts w:ascii="Century Gothic" w:hAnsi="Century Gothic" w:cs="Calibri"/>
          <w:sz w:val="22"/>
          <w:szCs w:val="22"/>
        </w:rPr>
        <w:t xml:space="preserve">All legal drugs when misused including volatile substances and solvents, Ketamine, Khat, alkyl nitrites. </w:t>
      </w:r>
    </w:p>
    <w:p w14:paraId="0BD57DFD" w14:textId="77777777" w:rsidR="00D27F23" w:rsidRPr="005F6302" w:rsidRDefault="00D27F23" w:rsidP="00D27F23">
      <w:pPr>
        <w:pStyle w:val="Default"/>
        <w:numPr>
          <w:ilvl w:val="0"/>
          <w:numId w:val="3"/>
        </w:numPr>
        <w:rPr>
          <w:rFonts w:ascii="Century Gothic" w:hAnsi="Century Gothic" w:cs="Calibri"/>
          <w:sz w:val="22"/>
          <w:szCs w:val="22"/>
        </w:rPr>
      </w:pPr>
      <w:r w:rsidRPr="005F6302">
        <w:rPr>
          <w:rFonts w:ascii="Century Gothic" w:hAnsi="Century Gothic" w:cs="Calibri"/>
          <w:sz w:val="22"/>
          <w:szCs w:val="22"/>
        </w:rPr>
        <w:t xml:space="preserve">Drugs which are misused to enhance performance (for example analgesics or steroids) </w:t>
      </w:r>
    </w:p>
    <w:p w14:paraId="184F1599" w14:textId="77777777" w:rsidR="00CC492F" w:rsidRPr="005F6302" w:rsidRDefault="00CC492F" w:rsidP="00CC492F">
      <w:pPr>
        <w:pStyle w:val="ListParagraph"/>
        <w:numPr>
          <w:ilvl w:val="0"/>
          <w:numId w:val="3"/>
        </w:numPr>
        <w:rPr>
          <w:rFonts w:ascii="Century Gothic" w:hAnsi="Century Gothic" w:cs="Calibri"/>
        </w:rPr>
      </w:pPr>
      <w:r w:rsidRPr="005F6302">
        <w:rPr>
          <w:rFonts w:ascii="Century Gothic" w:hAnsi="Century Gothic" w:cs="Calibri"/>
        </w:rPr>
        <w:t>Other substances held or supplied in each case for purposes of inhalation or Misuse</w:t>
      </w:r>
    </w:p>
    <w:p w14:paraId="2CFC5B63" w14:textId="77777777" w:rsidR="00CC492F" w:rsidRPr="005F6302" w:rsidRDefault="00CC492F" w:rsidP="00CC492F">
      <w:pPr>
        <w:pStyle w:val="ListParagraph"/>
        <w:numPr>
          <w:ilvl w:val="0"/>
          <w:numId w:val="3"/>
        </w:numPr>
        <w:rPr>
          <w:rFonts w:ascii="Century Gothic" w:hAnsi="Century Gothic" w:cs="Calibri"/>
        </w:rPr>
      </w:pPr>
      <w:r w:rsidRPr="005F6302">
        <w:rPr>
          <w:rFonts w:ascii="Century Gothic" w:hAnsi="Century Gothic" w:cs="Calibri"/>
        </w:rPr>
        <w:t>and/or the paraphernalia of drugs</w:t>
      </w:r>
    </w:p>
    <w:bookmarkEnd w:id="0"/>
    <w:p w14:paraId="684A9F68" w14:textId="77777777" w:rsidR="00D27F23" w:rsidRPr="005F6302" w:rsidRDefault="00D27F23" w:rsidP="00D27F23">
      <w:pPr>
        <w:pStyle w:val="Default"/>
        <w:rPr>
          <w:rFonts w:ascii="Century Gothic" w:hAnsi="Century Gothic" w:cs="Calibri"/>
          <w:sz w:val="22"/>
          <w:szCs w:val="22"/>
        </w:rPr>
      </w:pPr>
    </w:p>
    <w:p w14:paraId="11D24CB3" w14:textId="77777777" w:rsidR="00B97B5B" w:rsidRPr="005F6302" w:rsidRDefault="00B97B5B" w:rsidP="00D27F23">
      <w:pPr>
        <w:pStyle w:val="Default"/>
        <w:rPr>
          <w:rFonts w:ascii="Century Gothic" w:hAnsi="Century Gothic" w:cs="Calibri"/>
          <w:sz w:val="22"/>
          <w:szCs w:val="22"/>
        </w:rPr>
      </w:pPr>
      <w:r w:rsidRPr="005F6302">
        <w:rPr>
          <w:rFonts w:ascii="Century Gothic" w:hAnsi="Century Gothic" w:cs="Calibri"/>
          <w:sz w:val="22"/>
          <w:szCs w:val="22"/>
        </w:rPr>
        <w:t xml:space="preserve">The list above is not exhaustive.  </w:t>
      </w:r>
    </w:p>
    <w:p w14:paraId="4BD5226E" w14:textId="77777777" w:rsidR="00B97B5B" w:rsidRPr="005F6302" w:rsidRDefault="00B97B5B" w:rsidP="00D27F23">
      <w:pPr>
        <w:pStyle w:val="Default"/>
        <w:rPr>
          <w:rFonts w:ascii="Century Gothic" w:hAnsi="Century Gothic" w:cs="Calibri"/>
          <w:i/>
          <w:sz w:val="22"/>
          <w:szCs w:val="22"/>
        </w:rPr>
      </w:pPr>
    </w:p>
    <w:p w14:paraId="4A96A0AA" w14:textId="77777777" w:rsidR="00D27F23" w:rsidRPr="005F6302" w:rsidRDefault="00D27F23" w:rsidP="00D27F23">
      <w:pPr>
        <w:pStyle w:val="Default"/>
        <w:rPr>
          <w:rFonts w:ascii="Century Gothic" w:hAnsi="Century Gothic" w:cs="Calibri"/>
          <w:i/>
          <w:sz w:val="22"/>
          <w:szCs w:val="22"/>
        </w:rPr>
      </w:pPr>
      <w:r w:rsidRPr="005F6302">
        <w:rPr>
          <w:rFonts w:ascii="Century Gothic" w:hAnsi="Century Gothic" w:cs="Calibri"/>
          <w:i/>
          <w:sz w:val="22"/>
          <w:szCs w:val="22"/>
        </w:rPr>
        <w:t>The school reserves the right to react to the emergence of new substances and changing circumstances as they occur, based on the DfES definition of a drug, above.</w:t>
      </w:r>
    </w:p>
    <w:p w14:paraId="0F9E7746" w14:textId="77777777" w:rsidR="00D27F23" w:rsidRPr="005F6302" w:rsidRDefault="00D27F23" w:rsidP="00D27F23">
      <w:pPr>
        <w:pStyle w:val="Default"/>
        <w:rPr>
          <w:rFonts w:ascii="Century Gothic" w:hAnsi="Century Gothic" w:cs="Calibri"/>
          <w:sz w:val="22"/>
          <w:szCs w:val="22"/>
        </w:rPr>
      </w:pPr>
    </w:p>
    <w:p w14:paraId="4D525FEB"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We are committed to promoting a healthy, safe environment at Hurtwood House, in which good citizenship and respect for the law can flourish. We believe that it is important to deliver a clear, consistent moral framework that promotes the integrity of our community, and gives all of our students the understanding and self-confidence to reject illegal drugs and substances. </w:t>
      </w:r>
    </w:p>
    <w:p w14:paraId="6C3689A5" w14:textId="77777777" w:rsidR="00D27F23" w:rsidRPr="005F6302" w:rsidRDefault="00D27F23" w:rsidP="00D27F23">
      <w:pPr>
        <w:pStyle w:val="Default"/>
        <w:rPr>
          <w:rFonts w:ascii="Century Gothic" w:hAnsi="Century Gothic" w:cs="Calibri"/>
          <w:sz w:val="22"/>
          <w:szCs w:val="22"/>
        </w:rPr>
      </w:pPr>
    </w:p>
    <w:p w14:paraId="034B5F87"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All our staff have been trained in recognising and responding to the symptoms of drug and substance abuse. Any member of staff or parent concerned that a student might be involved in drug abuse should inform the student’s Housemaster/mistress </w:t>
      </w:r>
      <w:r w:rsidR="00D91C58" w:rsidRPr="005F6302">
        <w:rPr>
          <w:rFonts w:ascii="Century Gothic" w:hAnsi="Century Gothic" w:cs="Calibri"/>
          <w:sz w:val="22"/>
          <w:szCs w:val="22"/>
        </w:rPr>
        <w:t>and a member of SMT immediately</w:t>
      </w:r>
      <w:r w:rsidRPr="005F6302">
        <w:rPr>
          <w:rFonts w:ascii="Century Gothic" w:hAnsi="Century Gothic" w:cs="Calibri"/>
          <w:sz w:val="22"/>
          <w:szCs w:val="22"/>
        </w:rPr>
        <w:t xml:space="preserve">. </w:t>
      </w:r>
    </w:p>
    <w:p w14:paraId="7D9C76C3" w14:textId="77777777" w:rsidR="00E4361C" w:rsidRPr="005F6302" w:rsidRDefault="00E4361C" w:rsidP="00D27F23">
      <w:pPr>
        <w:pStyle w:val="Default"/>
        <w:rPr>
          <w:rFonts w:ascii="Century Gothic" w:hAnsi="Century Gothic" w:cs="Calibri"/>
          <w:sz w:val="22"/>
          <w:szCs w:val="22"/>
        </w:rPr>
      </w:pPr>
    </w:p>
    <w:p w14:paraId="768503EF" w14:textId="77777777" w:rsidR="00E4361C" w:rsidRPr="005F6302" w:rsidRDefault="00E4361C" w:rsidP="00E4361C">
      <w:pPr>
        <w:pStyle w:val="Style4"/>
        <w:ind w:left="0" w:right="144" w:firstLine="0"/>
        <w:rPr>
          <w:rFonts w:ascii="Century Gothic" w:hAnsi="Century Gothic" w:cs="Arial"/>
          <w:spacing w:val="-1"/>
          <w:sz w:val="22"/>
          <w:szCs w:val="22"/>
          <w:lang w:val="en-US" w:eastAsia="en-US"/>
        </w:rPr>
      </w:pPr>
      <w:r w:rsidRPr="005F6302">
        <w:rPr>
          <w:rFonts w:ascii="Century Gothic" w:hAnsi="Century Gothic" w:cs="Arial"/>
          <w:spacing w:val="5"/>
          <w:sz w:val="22"/>
          <w:szCs w:val="22"/>
          <w:lang w:val="en-US"/>
        </w:rPr>
        <w:t>Students are made aware of the School’s policy on the taking of illegal substances d</w:t>
      </w:r>
      <w:r w:rsidRPr="005F6302">
        <w:rPr>
          <w:rFonts w:ascii="Century Gothic" w:hAnsi="Century Gothic" w:cs="Arial"/>
          <w:sz w:val="22"/>
          <w:szCs w:val="22"/>
          <w:lang w:val="en-US" w:eastAsia="en-US"/>
        </w:rPr>
        <w:t>uring the f</w:t>
      </w:r>
      <w:r w:rsidRPr="005F6302">
        <w:rPr>
          <w:rFonts w:ascii="Century Gothic" w:hAnsi="Century Gothic" w:cs="Arial"/>
          <w:sz w:val="22"/>
          <w:szCs w:val="22"/>
          <w:lang w:val="en-US"/>
        </w:rPr>
        <w:t xml:space="preserve">irst week of the school year.  In addition, all new students </w:t>
      </w:r>
      <w:r w:rsidRPr="005F6302">
        <w:rPr>
          <w:rFonts w:ascii="Century Gothic" w:hAnsi="Century Gothic" w:cs="Arial"/>
          <w:spacing w:val="-1"/>
          <w:sz w:val="22"/>
          <w:szCs w:val="22"/>
          <w:lang w:val="en-US" w:eastAsia="en-US"/>
        </w:rPr>
        <w:t xml:space="preserve">are expected to attend a </w:t>
      </w:r>
      <w:r w:rsidR="00D91C58" w:rsidRPr="005F6302">
        <w:rPr>
          <w:rFonts w:ascii="Century Gothic" w:hAnsi="Century Gothic" w:cs="Arial"/>
          <w:spacing w:val="-1"/>
          <w:sz w:val="22"/>
          <w:szCs w:val="22"/>
          <w:lang w:val="en-US" w:eastAsia="en-US"/>
        </w:rPr>
        <w:t>‘</w:t>
      </w:r>
      <w:r w:rsidRPr="005F6302">
        <w:rPr>
          <w:rFonts w:ascii="Century Gothic" w:hAnsi="Century Gothic" w:cs="Arial"/>
          <w:spacing w:val="-1"/>
          <w:sz w:val="22"/>
          <w:szCs w:val="22"/>
          <w:lang w:val="en-US" w:eastAsia="en-US"/>
        </w:rPr>
        <w:t>drug</w:t>
      </w:r>
      <w:r w:rsidR="00D91C58" w:rsidRPr="005F6302">
        <w:rPr>
          <w:rFonts w:ascii="Century Gothic" w:hAnsi="Century Gothic" w:cs="Arial"/>
          <w:spacing w:val="-1"/>
          <w:sz w:val="22"/>
          <w:szCs w:val="22"/>
          <w:lang w:val="en-US" w:eastAsia="en-US"/>
        </w:rPr>
        <w:t>s</w:t>
      </w:r>
      <w:r w:rsidRPr="005F6302">
        <w:rPr>
          <w:rFonts w:ascii="Century Gothic" w:hAnsi="Century Gothic" w:cs="Arial"/>
          <w:spacing w:val="-1"/>
          <w:sz w:val="22"/>
          <w:szCs w:val="22"/>
          <w:lang w:val="en-US" w:eastAsia="en-US"/>
        </w:rPr>
        <w:t xml:space="preserve"> lecture</w:t>
      </w:r>
      <w:r w:rsidR="00D91C58" w:rsidRPr="005F6302">
        <w:rPr>
          <w:rFonts w:ascii="Century Gothic" w:hAnsi="Century Gothic" w:cs="Arial"/>
          <w:spacing w:val="-1"/>
          <w:sz w:val="22"/>
          <w:szCs w:val="22"/>
          <w:lang w:val="en-US" w:eastAsia="en-US"/>
        </w:rPr>
        <w:t>’ explaining</w:t>
      </w:r>
      <w:r w:rsidRPr="005F6302">
        <w:rPr>
          <w:rFonts w:ascii="Century Gothic" w:hAnsi="Century Gothic" w:cs="Arial"/>
          <w:spacing w:val="-1"/>
          <w:sz w:val="22"/>
          <w:szCs w:val="22"/>
          <w:lang w:val="en-US" w:eastAsia="en-US"/>
        </w:rPr>
        <w:t xml:space="preserve"> the dangers of substance abuse</w:t>
      </w:r>
      <w:r w:rsidRPr="005F6302">
        <w:rPr>
          <w:rFonts w:ascii="Century Gothic" w:hAnsi="Century Gothic" w:cs="Arial"/>
          <w:spacing w:val="-1"/>
          <w:sz w:val="22"/>
          <w:szCs w:val="22"/>
          <w:lang w:val="en-US"/>
        </w:rPr>
        <w:t xml:space="preserve"> in the first two weeks </w:t>
      </w:r>
      <w:r w:rsidRPr="005F6302">
        <w:rPr>
          <w:rFonts w:ascii="Century Gothic" w:hAnsi="Century Gothic" w:cs="Arial"/>
          <w:spacing w:val="-1"/>
          <w:sz w:val="22"/>
          <w:szCs w:val="22"/>
          <w:lang w:val="en-US"/>
        </w:rPr>
        <w:lastRenderedPageBreak/>
        <w:t xml:space="preserve">of the new school year, and </w:t>
      </w:r>
      <w:r w:rsidRPr="005F6302">
        <w:rPr>
          <w:rFonts w:ascii="Century Gothic" w:hAnsi="Century Gothic" w:cs="Arial"/>
          <w:sz w:val="22"/>
          <w:szCs w:val="22"/>
          <w:lang w:val="en-US" w:eastAsia="en-US"/>
        </w:rPr>
        <w:t xml:space="preserve">throughout the academic year students are counselled about the dangers of substance abuse </w:t>
      </w:r>
      <w:r w:rsidRPr="005F6302">
        <w:rPr>
          <w:rFonts w:ascii="Century Gothic" w:hAnsi="Century Gothic" w:cs="Arial"/>
          <w:spacing w:val="-1"/>
          <w:sz w:val="22"/>
          <w:szCs w:val="22"/>
          <w:lang w:val="en-US" w:eastAsia="en-US"/>
        </w:rPr>
        <w:t>and reminders of the consequences are repeated at House meetings.</w:t>
      </w:r>
    </w:p>
    <w:p w14:paraId="67F4EAB9" w14:textId="77777777" w:rsidR="006D4EFA" w:rsidRPr="005F6302" w:rsidRDefault="006D4EFA" w:rsidP="00E4361C">
      <w:pPr>
        <w:pStyle w:val="Style4"/>
        <w:ind w:left="0" w:right="144" w:firstLine="0"/>
        <w:rPr>
          <w:rFonts w:ascii="Century Gothic" w:hAnsi="Century Gothic" w:cs="Arial"/>
          <w:spacing w:val="-1"/>
          <w:sz w:val="22"/>
          <w:szCs w:val="22"/>
          <w:lang w:val="en-US" w:eastAsia="en-US"/>
        </w:rPr>
      </w:pPr>
    </w:p>
    <w:p w14:paraId="39DDA1A2" w14:textId="77777777" w:rsidR="001F7599" w:rsidRPr="005F6302" w:rsidRDefault="001F7599" w:rsidP="001F7599">
      <w:pPr>
        <w:pStyle w:val="Heading1"/>
        <w:keepNext w:val="0"/>
        <w:widowControl w:val="0"/>
        <w:overflowPunct w:val="0"/>
        <w:autoSpaceDE w:val="0"/>
        <w:autoSpaceDN w:val="0"/>
        <w:adjustRightInd w:val="0"/>
        <w:spacing w:before="0" w:after="0" w:line="240" w:lineRule="auto"/>
        <w:rPr>
          <w:rFonts w:ascii="Century Gothic" w:hAnsi="Century Gothic" w:cs="Calibri"/>
          <w:sz w:val="22"/>
          <w:szCs w:val="22"/>
        </w:rPr>
      </w:pPr>
      <w:r w:rsidRPr="005F6302">
        <w:rPr>
          <w:rFonts w:ascii="Century Gothic" w:hAnsi="Century Gothic" w:cs="Calibri"/>
          <w:sz w:val="22"/>
          <w:szCs w:val="22"/>
        </w:rPr>
        <w:t>Detection</w:t>
      </w:r>
    </w:p>
    <w:p w14:paraId="068EA94F" w14:textId="77777777" w:rsidR="00D27F23" w:rsidRPr="005F6302" w:rsidRDefault="00D91C58" w:rsidP="00D27F23">
      <w:pPr>
        <w:pStyle w:val="Heading1"/>
        <w:keepNext w:val="0"/>
        <w:widowControl w:val="0"/>
        <w:overflowPunct w:val="0"/>
        <w:autoSpaceDE w:val="0"/>
        <w:autoSpaceDN w:val="0"/>
        <w:adjustRightInd w:val="0"/>
        <w:spacing w:before="0" w:after="240" w:line="240" w:lineRule="auto"/>
        <w:rPr>
          <w:rFonts w:ascii="Century Gothic" w:hAnsi="Century Gothic" w:cs="Calibri"/>
          <w:b w:val="0"/>
          <w:sz w:val="22"/>
          <w:szCs w:val="22"/>
        </w:rPr>
      </w:pPr>
      <w:r w:rsidRPr="005F6302">
        <w:rPr>
          <w:rFonts w:ascii="Century Gothic" w:hAnsi="Century Gothic" w:cs="Calibri"/>
          <w:b w:val="0"/>
          <w:sz w:val="22"/>
          <w:szCs w:val="22"/>
        </w:rPr>
        <w:t>The School</w:t>
      </w:r>
      <w:r w:rsidR="00D27F23" w:rsidRPr="005F6302">
        <w:rPr>
          <w:rFonts w:ascii="Century Gothic" w:hAnsi="Century Gothic" w:cs="Calibri"/>
          <w:b w:val="0"/>
          <w:sz w:val="22"/>
          <w:szCs w:val="22"/>
        </w:rPr>
        <w:t xml:space="preserve"> will always investigate rumours </w:t>
      </w:r>
      <w:r w:rsidR="001F7599" w:rsidRPr="005F6302">
        <w:rPr>
          <w:rFonts w:ascii="Century Gothic" w:hAnsi="Century Gothic" w:cs="Calibri"/>
          <w:b w:val="0"/>
          <w:sz w:val="22"/>
          <w:szCs w:val="22"/>
        </w:rPr>
        <w:t>in relation to alcohol or</w:t>
      </w:r>
      <w:r w:rsidR="00D27F23" w:rsidRPr="005F6302">
        <w:rPr>
          <w:rFonts w:ascii="Century Gothic" w:hAnsi="Century Gothic" w:cs="Calibri"/>
          <w:b w:val="0"/>
          <w:sz w:val="22"/>
          <w:szCs w:val="22"/>
        </w:rPr>
        <w:t xml:space="preserve"> involvements </w:t>
      </w:r>
      <w:r w:rsidR="001F7599" w:rsidRPr="005F6302">
        <w:rPr>
          <w:rFonts w:ascii="Century Gothic" w:hAnsi="Century Gothic" w:cs="Calibri"/>
          <w:b w:val="0"/>
          <w:sz w:val="22"/>
          <w:szCs w:val="22"/>
        </w:rPr>
        <w:t xml:space="preserve">with </w:t>
      </w:r>
      <w:r w:rsidR="00D27F23" w:rsidRPr="005F6302">
        <w:rPr>
          <w:rFonts w:ascii="Century Gothic" w:hAnsi="Century Gothic" w:cs="Calibri"/>
          <w:b w:val="0"/>
          <w:sz w:val="22"/>
          <w:szCs w:val="22"/>
        </w:rPr>
        <w:t xml:space="preserve">drugs and substances, including questioning a </w:t>
      </w:r>
      <w:r w:rsidR="001F7599" w:rsidRPr="005F6302">
        <w:rPr>
          <w:rFonts w:ascii="Century Gothic" w:hAnsi="Century Gothic" w:cs="Calibri"/>
          <w:b w:val="0"/>
          <w:sz w:val="22"/>
          <w:szCs w:val="22"/>
        </w:rPr>
        <w:t>student</w:t>
      </w:r>
      <w:r w:rsidR="00D27F23" w:rsidRPr="005F6302">
        <w:rPr>
          <w:rFonts w:ascii="Century Gothic" w:hAnsi="Century Gothic" w:cs="Calibri"/>
          <w:b w:val="0"/>
          <w:sz w:val="22"/>
          <w:szCs w:val="22"/>
        </w:rPr>
        <w:t xml:space="preserve">, searching his/her room and personal possessions.  </w:t>
      </w:r>
      <w:r w:rsidR="00D27F23" w:rsidRPr="005F6302">
        <w:rPr>
          <w:rFonts w:ascii="Century Gothic" w:hAnsi="Century Gothic" w:cs="Arial"/>
          <w:b w:val="0"/>
          <w:sz w:val="22"/>
          <w:szCs w:val="22"/>
        </w:rPr>
        <w:t>A student suspected of</w:t>
      </w:r>
      <w:r w:rsidR="001F7599" w:rsidRPr="005F6302">
        <w:rPr>
          <w:rFonts w:ascii="Century Gothic" w:hAnsi="Century Gothic" w:cs="Arial"/>
          <w:b w:val="0"/>
          <w:sz w:val="22"/>
          <w:szCs w:val="22"/>
        </w:rPr>
        <w:t xml:space="preserve"> such</w:t>
      </w:r>
      <w:r w:rsidR="00D27F23" w:rsidRPr="005F6302">
        <w:rPr>
          <w:rFonts w:ascii="Century Gothic" w:hAnsi="Century Gothic" w:cs="Arial"/>
          <w:b w:val="0"/>
          <w:sz w:val="22"/>
          <w:szCs w:val="22"/>
        </w:rPr>
        <w:t xml:space="preserve"> involvement may be suspended, pending the outcome of the investigation.  </w:t>
      </w:r>
    </w:p>
    <w:p w14:paraId="2A01ECEE" w14:textId="77777777" w:rsidR="00D27F23" w:rsidRPr="005F6302" w:rsidRDefault="00D27F23" w:rsidP="00434972">
      <w:pPr>
        <w:pStyle w:val="Heading1"/>
        <w:keepNext w:val="0"/>
        <w:widowControl w:val="0"/>
        <w:overflowPunct w:val="0"/>
        <w:autoSpaceDE w:val="0"/>
        <w:autoSpaceDN w:val="0"/>
        <w:adjustRightInd w:val="0"/>
        <w:spacing w:before="0" w:after="0" w:line="240" w:lineRule="auto"/>
        <w:rPr>
          <w:rFonts w:ascii="Century Gothic" w:hAnsi="Century Gothic" w:cs="Arial"/>
          <w:color w:val="000000"/>
          <w:kern w:val="0"/>
          <w:sz w:val="22"/>
          <w:szCs w:val="22"/>
        </w:rPr>
      </w:pPr>
      <w:r w:rsidRPr="005F6302">
        <w:rPr>
          <w:rFonts w:ascii="Century Gothic" w:hAnsi="Century Gothic" w:cs="Arial"/>
          <w:color w:val="000000"/>
          <w:kern w:val="0"/>
          <w:sz w:val="22"/>
          <w:szCs w:val="22"/>
        </w:rPr>
        <w:t>Searching</w:t>
      </w:r>
    </w:p>
    <w:p w14:paraId="26EB26E7" w14:textId="77777777" w:rsidR="002C5423" w:rsidRPr="005F6302" w:rsidRDefault="00434972" w:rsidP="00434972">
      <w:pPr>
        <w:spacing w:line="240" w:lineRule="auto"/>
        <w:jc w:val="both"/>
        <w:rPr>
          <w:rFonts w:ascii="Century Gothic" w:hAnsi="Century Gothic" w:cs="Arial"/>
        </w:rPr>
      </w:pPr>
      <w:r w:rsidRPr="005F6302">
        <w:rPr>
          <w:rFonts w:ascii="Century Gothic" w:hAnsi="Century Gothic" w:cs="Arial"/>
        </w:rPr>
        <w:t xml:space="preserve">If a member of staff has reasonable grounds to suspect that a student is in possession of </w:t>
      </w:r>
      <w:r w:rsidR="001045AF" w:rsidRPr="005F6302">
        <w:rPr>
          <w:rFonts w:ascii="Century Gothic" w:hAnsi="Century Gothic" w:cs="Arial"/>
        </w:rPr>
        <w:t>prohibited items</w:t>
      </w:r>
      <w:r w:rsidRPr="005F6302">
        <w:rPr>
          <w:rFonts w:ascii="Century Gothic" w:hAnsi="Century Gothic" w:cs="Arial"/>
        </w:rPr>
        <w:t xml:space="preserve">, they may conduct a search </w:t>
      </w:r>
      <w:r w:rsidR="002C5423" w:rsidRPr="005F6302">
        <w:rPr>
          <w:rFonts w:ascii="Century Gothic" w:hAnsi="Century Gothic" w:cs="Arial"/>
        </w:rPr>
        <w:t xml:space="preserve">without the </w:t>
      </w:r>
      <w:r w:rsidRPr="005F6302">
        <w:rPr>
          <w:rFonts w:ascii="Century Gothic" w:hAnsi="Century Gothic" w:cs="Arial"/>
        </w:rPr>
        <w:t>consent of a student:</w:t>
      </w:r>
    </w:p>
    <w:p w14:paraId="2640277D" w14:textId="77777777" w:rsidR="002C5423" w:rsidRPr="005F6302" w:rsidRDefault="002C5423" w:rsidP="002C5423">
      <w:pPr>
        <w:numPr>
          <w:ilvl w:val="0"/>
          <w:numId w:val="19"/>
        </w:numPr>
        <w:autoSpaceDE w:val="0"/>
        <w:autoSpaceDN w:val="0"/>
        <w:adjustRightInd w:val="0"/>
        <w:spacing w:after="0" w:line="240" w:lineRule="auto"/>
        <w:rPr>
          <w:rFonts w:ascii="Century Gothic" w:hAnsi="Century Gothic" w:cs="Symbol"/>
          <w:color w:val="000000"/>
        </w:rPr>
      </w:pPr>
      <w:r w:rsidRPr="005F6302">
        <w:rPr>
          <w:rFonts w:ascii="Century Gothic" w:hAnsi="Century Gothic" w:cs="Arial"/>
          <w:color w:val="000000"/>
        </w:rPr>
        <w:t xml:space="preserve">Alcohol, illegal drugs </w:t>
      </w:r>
      <w:r w:rsidRPr="005F6302">
        <w:rPr>
          <w:rFonts w:ascii="Century Gothic" w:hAnsi="Century Gothic" w:cs="Arial"/>
        </w:rPr>
        <w:t xml:space="preserve">and items associated with them; </w:t>
      </w:r>
    </w:p>
    <w:p w14:paraId="0637A966" w14:textId="77777777" w:rsidR="002C5423" w:rsidRPr="005F6302" w:rsidRDefault="002C5423" w:rsidP="002C5423">
      <w:pPr>
        <w:numPr>
          <w:ilvl w:val="0"/>
          <w:numId w:val="19"/>
        </w:numPr>
        <w:autoSpaceDE w:val="0"/>
        <w:autoSpaceDN w:val="0"/>
        <w:adjustRightInd w:val="0"/>
        <w:spacing w:after="0" w:line="240" w:lineRule="auto"/>
        <w:rPr>
          <w:rFonts w:ascii="Century Gothic" w:hAnsi="Century Gothic" w:cs="Arial"/>
          <w:color w:val="000000"/>
        </w:rPr>
      </w:pPr>
      <w:r w:rsidRPr="005F6302">
        <w:rPr>
          <w:rFonts w:ascii="Century Gothic" w:hAnsi="Century Gothic" w:cs="Arial"/>
          <w:color w:val="000000"/>
        </w:rPr>
        <w:t xml:space="preserve">Tobacco and cigarette papers, </w:t>
      </w:r>
      <w:r w:rsidRPr="005F6302">
        <w:rPr>
          <w:rFonts w:ascii="Century Gothic" w:hAnsi="Century Gothic" w:cs="Arial"/>
        </w:rPr>
        <w:t xml:space="preserve">including items associated with smoking such as cigarettes, tobacco, lighters, matches and other smoking paraphernalia </w:t>
      </w:r>
    </w:p>
    <w:p w14:paraId="206A705E" w14:textId="77777777" w:rsidR="002C5423" w:rsidRPr="005F6302" w:rsidRDefault="002C5423" w:rsidP="002C5423">
      <w:pPr>
        <w:pStyle w:val="Default"/>
        <w:rPr>
          <w:rFonts w:ascii="Century Gothic" w:hAnsi="Century Gothic" w:cs="Arial"/>
          <w:sz w:val="22"/>
          <w:szCs w:val="22"/>
        </w:rPr>
      </w:pPr>
    </w:p>
    <w:p w14:paraId="2E659679" w14:textId="77777777" w:rsidR="002C5423" w:rsidRPr="005F6302" w:rsidRDefault="002C5423" w:rsidP="002C5423">
      <w:pPr>
        <w:pStyle w:val="Heading1"/>
        <w:keepNext w:val="0"/>
        <w:widowControl w:val="0"/>
        <w:overflowPunct w:val="0"/>
        <w:autoSpaceDE w:val="0"/>
        <w:autoSpaceDN w:val="0"/>
        <w:adjustRightInd w:val="0"/>
        <w:spacing w:before="0" w:after="0" w:line="240" w:lineRule="auto"/>
        <w:rPr>
          <w:rFonts w:ascii="Century Gothic" w:hAnsi="Century Gothic" w:cs="Arial"/>
          <w:b w:val="0"/>
          <w:color w:val="000000"/>
          <w:kern w:val="0"/>
          <w:sz w:val="22"/>
          <w:szCs w:val="22"/>
        </w:rPr>
      </w:pPr>
      <w:r w:rsidRPr="005F6302">
        <w:rPr>
          <w:rFonts w:ascii="Century Gothic" w:hAnsi="Century Gothic" w:cs="Arial"/>
          <w:b w:val="0"/>
          <w:color w:val="000000"/>
          <w:kern w:val="0"/>
          <w:sz w:val="22"/>
          <w:szCs w:val="22"/>
        </w:rPr>
        <w:t>If staff believe a student possesses or has stored any of the above or related paraphernalia, it may be appropriate for a member of staff to carry out:</w:t>
      </w:r>
    </w:p>
    <w:p w14:paraId="0A4A6F03" w14:textId="77777777" w:rsidR="002C5423" w:rsidRPr="005F6302" w:rsidRDefault="002C5423" w:rsidP="002C5423">
      <w:pPr>
        <w:pStyle w:val="ListBullet"/>
        <w:tabs>
          <w:tab w:val="clear" w:pos="360"/>
        </w:tabs>
        <w:spacing w:after="0"/>
        <w:ind w:left="709" w:hanging="283"/>
        <w:rPr>
          <w:rFonts w:ascii="Century Gothic" w:hAnsi="Century Gothic" w:cs="Arial"/>
          <w:color w:val="000000"/>
          <w:szCs w:val="22"/>
        </w:rPr>
      </w:pPr>
      <w:r w:rsidRPr="005F6302">
        <w:rPr>
          <w:rFonts w:ascii="Century Gothic" w:hAnsi="Century Gothic" w:cs="Arial"/>
          <w:color w:val="000000"/>
          <w:szCs w:val="22"/>
        </w:rPr>
        <w:t>a personal search including the searching of outer clothing and inside pockets; and/or</w:t>
      </w:r>
    </w:p>
    <w:p w14:paraId="64916B67" w14:textId="77777777" w:rsidR="002C5423" w:rsidRPr="005F6302" w:rsidRDefault="002C5423" w:rsidP="002C5423">
      <w:pPr>
        <w:pStyle w:val="ListBullet"/>
        <w:tabs>
          <w:tab w:val="clear" w:pos="360"/>
          <w:tab w:val="num" w:pos="709"/>
        </w:tabs>
        <w:spacing w:after="0"/>
        <w:ind w:left="1440" w:hanging="1014"/>
        <w:rPr>
          <w:rFonts w:ascii="Century Gothic" w:hAnsi="Century Gothic" w:cs="Arial"/>
          <w:color w:val="000000"/>
          <w:szCs w:val="22"/>
        </w:rPr>
      </w:pPr>
      <w:r w:rsidRPr="005F6302">
        <w:rPr>
          <w:rFonts w:ascii="Century Gothic" w:hAnsi="Century Gothic" w:cs="Arial"/>
          <w:color w:val="000000"/>
          <w:szCs w:val="22"/>
        </w:rPr>
        <w:t>a search of school property, e.g. students' lockers or safe; and/or</w:t>
      </w:r>
    </w:p>
    <w:p w14:paraId="39D239CA" w14:textId="77777777" w:rsidR="002C5423" w:rsidRPr="005F6302" w:rsidRDefault="002C5423" w:rsidP="002C5423">
      <w:pPr>
        <w:pStyle w:val="ListBullet"/>
        <w:tabs>
          <w:tab w:val="clear" w:pos="360"/>
          <w:tab w:val="num" w:pos="709"/>
        </w:tabs>
        <w:spacing w:after="0"/>
        <w:ind w:left="1440" w:hanging="1014"/>
        <w:rPr>
          <w:rFonts w:ascii="Century Gothic" w:hAnsi="Century Gothic" w:cs="Arial"/>
          <w:color w:val="000000"/>
          <w:szCs w:val="22"/>
        </w:rPr>
      </w:pPr>
      <w:r w:rsidRPr="005F6302">
        <w:rPr>
          <w:rFonts w:ascii="Century Gothic" w:hAnsi="Century Gothic" w:cs="Arial"/>
          <w:color w:val="000000"/>
          <w:szCs w:val="22"/>
        </w:rPr>
        <w:t>a search of personal property (e.g. bag or pencil case within a locker)</w:t>
      </w:r>
    </w:p>
    <w:p w14:paraId="50FFDF63" w14:textId="77777777" w:rsidR="002C5423" w:rsidRPr="005F6302" w:rsidRDefault="00D27F23" w:rsidP="002C5423">
      <w:pPr>
        <w:pStyle w:val="Heading1"/>
        <w:widowControl w:val="0"/>
        <w:spacing w:after="0" w:line="240" w:lineRule="auto"/>
        <w:rPr>
          <w:rFonts w:ascii="Century Gothic" w:hAnsi="Century Gothic" w:cs="Arial"/>
          <w:b w:val="0"/>
          <w:sz w:val="22"/>
          <w:szCs w:val="22"/>
        </w:rPr>
      </w:pPr>
      <w:r w:rsidRPr="005F6302">
        <w:rPr>
          <w:rFonts w:ascii="Century Gothic" w:hAnsi="Century Gothic" w:cs="Arial"/>
          <w:b w:val="0"/>
          <w:color w:val="000000"/>
          <w:kern w:val="0"/>
          <w:sz w:val="22"/>
          <w:szCs w:val="22"/>
        </w:rPr>
        <w:t xml:space="preserve">Searches will be conducted in such a manner as to minimise embarrassment or distress.  </w:t>
      </w:r>
      <w:r w:rsidR="002C5423" w:rsidRPr="005F6302">
        <w:rPr>
          <w:rFonts w:ascii="Century Gothic" w:hAnsi="Century Gothic" w:cs="Arial"/>
          <w:b w:val="0"/>
          <w:sz w:val="22"/>
          <w:szCs w:val="22"/>
        </w:rPr>
        <w:t xml:space="preserve">A student refusing to co-operate with such a search raises the same kind of issues as where a student refuses to stop any form of unacceptable behaviour when instructed by a member of staff.  In such circumstances, the School will apply appropriate disciplinary action. </w:t>
      </w:r>
    </w:p>
    <w:p w14:paraId="0329AD1D" w14:textId="77777777" w:rsidR="002C5423" w:rsidRPr="005F6302" w:rsidRDefault="002C5423" w:rsidP="002C5423">
      <w:pPr>
        <w:pStyle w:val="Heading1"/>
        <w:widowControl w:val="0"/>
        <w:spacing w:after="0" w:line="240" w:lineRule="auto"/>
        <w:rPr>
          <w:rFonts w:ascii="Century Gothic" w:hAnsi="Century Gothic" w:cs="Arial"/>
          <w:b w:val="0"/>
          <w:sz w:val="22"/>
          <w:szCs w:val="22"/>
        </w:rPr>
      </w:pPr>
      <w:r w:rsidRPr="005F6302">
        <w:rPr>
          <w:rFonts w:ascii="Century Gothic" w:hAnsi="Century Gothic" w:cs="Arial"/>
          <w:b w:val="0"/>
          <w:sz w:val="22"/>
          <w:szCs w:val="22"/>
        </w:rPr>
        <w:t xml:space="preserve">The procedure </w:t>
      </w:r>
      <w:r w:rsidR="001045AF" w:rsidRPr="005F6302">
        <w:rPr>
          <w:rFonts w:ascii="Century Gothic" w:hAnsi="Century Gothic" w:cs="Arial"/>
          <w:b w:val="0"/>
          <w:sz w:val="22"/>
          <w:szCs w:val="22"/>
        </w:rPr>
        <w:t>for</w:t>
      </w:r>
      <w:r w:rsidRPr="005F6302">
        <w:rPr>
          <w:rFonts w:ascii="Century Gothic" w:hAnsi="Century Gothic" w:cs="Arial"/>
          <w:b w:val="0"/>
          <w:sz w:val="22"/>
          <w:szCs w:val="22"/>
        </w:rPr>
        <w:t xml:space="preserve"> Searching and Confiscation</w:t>
      </w:r>
      <w:r w:rsidR="001045AF" w:rsidRPr="005F6302">
        <w:rPr>
          <w:rFonts w:ascii="Century Gothic" w:hAnsi="Century Gothic" w:cs="Arial"/>
          <w:b w:val="0"/>
          <w:sz w:val="22"/>
          <w:szCs w:val="22"/>
        </w:rPr>
        <w:t xml:space="preserve"> will be followed</w:t>
      </w:r>
      <w:r w:rsidRPr="005F6302">
        <w:rPr>
          <w:rFonts w:ascii="Century Gothic" w:hAnsi="Century Gothic" w:cs="Arial"/>
          <w:b w:val="0"/>
          <w:sz w:val="22"/>
          <w:szCs w:val="22"/>
        </w:rPr>
        <w:t>.</w:t>
      </w:r>
      <w:r w:rsidR="001045AF" w:rsidRPr="005F6302">
        <w:rPr>
          <w:rFonts w:ascii="Century Gothic" w:hAnsi="Century Gothic" w:cs="Arial"/>
          <w:b w:val="0"/>
          <w:sz w:val="22"/>
          <w:szCs w:val="22"/>
        </w:rPr>
        <w:t xml:space="preserve">  This can be found in the School’s Discipline and Behaviour policy.</w:t>
      </w:r>
    </w:p>
    <w:p w14:paraId="70E2E455" w14:textId="77777777" w:rsidR="00D27F23" w:rsidRPr="005F6302" w:rsidRDefault="00D27F23" w:rsidP="00D27F23">
      <w:pPr>
        <w:pStyle w:val="Default"/>
        <w:rPr>
          <w:rFonts w:ascii="Century Gothic" w:hAnsi="Century Gothic" w:cs="Calibri"/>
          <w:sz w:val="22"/>
          <w:szCs w:val="22"/>
        </w:rPr>
      </w:pPr>
    </w:p>
    <w:p w14:paraId="4B5E96ED" w14:textId="77777777" w:rsidR="00D27F23" w:rsidRPr="005F6302" w:rsidRDefault="00D27F23" w:rsidP="00D27F23">
      <w:pPr>
        <w:pStyle w:val="Default"/>
        <w:rPr>
          <w:rFonts w:ascii="Century Gothic" w:hAnsi="Century Gothic" w:cs="Calibri"/>
          <w:b/>
          <w:sz w:val="22"/>
          <w:szCs w:val="22"/>
        </w:rPr>
      </w:pPr>
      <w:r w:rsidRPr="005F6302">
        <w:rPr>
          <w:rFonts w:ascii="Century Gothic" w:hAnsi="Century Gothic" w:cs="Calibri"/>
          <w:b/>
          <w:sz w:val="22"/>
          <w:szCs w:val="22"/>
        </w:rPr>
        <w:t>Drugs Testing</w:t>
      </w:r>
    </w:p>
    <w:p w14:paraId="06D0F138" w14:textId="77777777" w:rsidR="0034079E" w:rsidRPr="005F6302" w:rsidRDefault="00D27F23" w:rsidP="00D27F23">
      <w:pPr>
        <w:pStyle w:val="Default"/>
        <w:rPr>
          <w:rFonts w:ascii="Century Gothic" w:hAnsi="Century Gothic" w:cs="Calibri"/>
          <w:sz w:val="22"/>
          <w:szCs w:val="22"/>
        </w:rPr>
      </w:pPr>
      <w:r w:rsidRPr="005F6302">
        <w:rPr>
          <w:rFonts w:ascii="Century Gothic" w:hAnsi="Century Gothic" w:cs="Calibri"/>
          <w:sz w:val="22"/>
          <w:szCs w:val="22"/>
        </w:rPr>
        <w:t xml:space="preserve">It is a condition of admission that parents of students accept the School’s right to require a student to undergo a test for the use of illegal drugs or other substances damaging to health. </w:t>
      </w:r>
    </w:p>
    <w:p w14:paraId="18C2B322" w14:textId="77777777" w:rsidR="00E4361C" w:rsidRPr="005F6302" w:rsidRDefault="00E4361C" w:rsidP="00D27F23">
      <w:pPr>
        <w:pStyle w:val="Default"/>
        <w:rPr>
          <w:rFonts w:ascii="Century Gothic" w:hAnsi="Century Gothic" w:cs="Calibri"/>
          <w:sz w:val="22"/>
          <w:szCs w:val="22"/>
        </w:rPr>
      </w:pPr>
    </w:p>
    <w:p w14:paraId="005EE544" w14:textId="77777777" w:rsidR="001E1946" w:rsidRPr="005F6302" w:rsidRDefault="00D27F23" w:rsidP="001E1946">
      <w:pPr>
        <w:widowControl w:val="0"/>
        <w:spacing w:after="0" w:line="240" w:lineRule="auto"/>
        <w:rPr>
          <w:rFonts w:ascii="Century Gothic" w:hAnsi="Century Gothic" w:cs="Arial"/>
          <w:spacing w:val="5"/>
          <w:lang w:val="en-US"/>
        </w:rPr>
      </w:pPr>
      <w:r w:rsidRPr="005F6302">
        <w:rPr>
          <w:rFonts w:ascii="Century Gothic" w:hAnsi="Century Gothic" w:cs="Arial"/>
        </w:rPr>
        <w:t xml:space="preserve">If there is reason to suspect that a student has been involved with drugs or substances, </w:t>
      </w:r>
      <w:r w:rsidR="00B03768" w:rsidRPr="005F6302">
        <w:rPr>
          <w:rFonts w:ascii="Century Gothic" w:hAnsi="Century Gothic" w:cs="Calibri"/>
        </w:rPr>
        <w:t>in school time or in the holidays</w:t>
      </w:r>
      <w:r w:rsidR="00B03768" w:rsidRPr="005F6302">
        <w:rPr>
          <w:rFonts w:ascii="Century Gothic" w:hAnsi="Century Gothic" w:cs="Arial"/>
        </w:rPr>
        <w:t xml:space="preserve"> </w:t>
      </w:r>
      <w:r w:rsidRPr="005F6302">
        <w:rPr>
          <w:rFonts w:ascii="Century Gothic" w:hAnsi="Century Gothic" w:cs="Arial"/>
        </w:rPr>
        <w:t xml:space="preserve">s/he may be asked </w:t>
      </w:r>
      <w:r w:rsidR="002F10F9" w:rsidRPr="005F6302">
        <w:rPr>
          <w:rFonts w:ascii="Century Gothic" w:hAnsi="Century Gothic" w:cs="Arial"/>
        </w:rPr>
        <w:t xml:space="preserve">to supply, under supervision, </w:t>
      </w:r>
      <w:r w:rsidR="0069337A" w:rsidRPr="005F6302">
        <w:rPr>
          <w:rFonts w:ascii="Century Gothic" w:hAnsi="Century Gothic" w:cs="Arial"/>
        </w:rPr>
        <w:t xml:space="preserve">either </w:t>
      </w:r>
      <w:r w:rsidR="002F10F9" w:rsidRPr="005F6302">
        <w:rPr>
          <w:rFonts w:ascii="Century Gothic" w:hAnsi="Century Gothic" w:cs="Arial"/>
        </w:rPr>
        <w:t>an oral fluid</w:t>
      </w:r>
      <w:r w:rsidR="00B03768" w:rsidRPr="005F6302">
        <w:rPr>
          <w:rFonts w:ascii="Century Gothic" w:hAnsi="Century Gothic" w:cs="Arial"/>
        </w:rPr>
        <w:t xml:space="preserve"> or</w:t>
      </w:r>
      <w:r w:rsidR="00AA45A7" w:rsidRPr="005F6302">
        <w:rPr>
          <w:rFonts w:ascii="Century Gothic" w:hAnsi="Century Gothic" w:cs="Arial"/>
        </w:rPr>
        <w:t xml:space="preserve"> </w:t>
      </w:r>
      <w:r w:rsidR="0069337A" w:rsidRPr="005F6302">
        <w:rPr>
          <w:rFonts w:ascii="Century Gothic" w:hAnsi="Century Gothic" w:cs="Arial"/>
        </w:rPr>
        <w:t xml:space="preserve">a urine </w:t>
      </w:r>
      <w:r w:rsidRPr="005F6302">
        <w:rPr>
          <w:rFonts w:ascii="Century Gothic" w:hAnsi="Century Gothic" w:cs="Arial"/>
        </w:rPr>
        <w:t xml:space="preserve">sample for analysis.  </w:t>
      </w:r>
      <w:r w:rsidR="00B03768" w:rsidRPr="005F6302">
        <w:rPr>
          <w:rFonts w:ascii="Century Gothic" w:hAnsi="Century Gothic" w:cs="Arial"/>
        </w:rPr>
        <w:t xml:space="preserve">In some circumstances, it may be deemed appropriate to conduct a hair sample test.  </w:t>
      </w:r>
      <w:r w:rsidRPr="005F6302">
        <w:rPr>
          <w:rFonts w:ascii="Century Gothic" w:hAnsi="Century Gothic" w:cs="Arial"/>
        </w:rPr>
        <w:t xml:space="preserve">In </w:t>
      </w:r>
      <w:r w:rsidR="00B03768" w:rsidRPr="005F6302">
        <w:rPr>
          <w:rFonts w:ascii="Century Gothic" w:hAnsi="Century Gothic" w:cs="Arial"/>
        </w:rPr>
        <w:t>addition,</w:t>
      </w:r>
      <w:r w:rsidRPr="005F6302">
        <w:rPr>
          <w:rFonts w:ascii="Century Gothic" w:hAnsi="Century Gothic" w:cs="Arial"/>
        </w:rPr>
        <w:t xml:space="preserve"> a random drug testing programme is carried out regularly</w:t>
      </w:r>
      <w:r w:rsidRPr="005F6302">
        <w:rPr>
          <w:rFonts w:ascii="Century Gothic" w:hAnsi="Century Gothic" w:cs="Calibri"/>
        </w:rPr>
        <w:t xml:space="preserve">, </w:t>
      </w:r>
      <w:r w:rsidRPr="005F6302">
        <w:rPr>
          <w:rFonts w:ascii="Century Gothic" w:hAnsi="Century Gothic" w:cs="Arial"/>
          <w:spacing w:val="-1"/>
          <w:lang w:val="en-US"/>
        </w:rPr>
        <w:t>during term time</w:t>
      </w:r>
      <w:r w:rsidRPr="005F6302">
        <w:rPr>
          <w:rFonts w:ascii="Century Gothic" w:hAnsi="Century Gothic" w:cs="Arial"/>
          <w:spacing w:val="5"/>
          <w:lang w:val="en-US"/>
        </w:rPr>
        <w:t>.</w:t>
      </w:r>
      <w:r w:rsidR="001E1946" w:rsidRPr="005F6302">
        <w:rPr>
          <w:rFonts w:ascii="Century Gothic" w:hAnsi="Century Gothic" w:cs="Arial"/>
          <w:spacing w:val="5"/>
          <w:lang w:val="en-US"/>
        </w:rPr>
        <w:t xml:space="preserve">  </w:t>
      </w:r>
    </w:p>
    <w:p w14:paraId="538E00DF" w14:textId="77777777" w:rsidR="001E1946" w:rsidRPr="005F6302" w:rsidRDefault="001E1946" w:rsidP="001E1946">
      <w:pPr>
        <w:widowControl w:val="0"/>
        <w:spacing w:after="0" w:line="240" w:lineRule="auto"/>
        <w:rPr>
          <w:rFonts w:ascii="Century Gothic" w:hAnsi="Century Gothic" w:cs="Arial"/>
          <w:spacing w:val="5"/>
          <w:lang w:val="en-US"/>
        </w:rPr>
      </w:pPr>
    </w:p>
    <w:p w14:paraId="09C45A6F" w14:textId="77777777" w:rsidR="00D27F23" w:rsidRPr="005F6302" w:rsidRDefault="00D27F23" w:rsidP="00E4361C">
      <w:pPr>
        <w:pStyle w:val="Style4"/>
        <w:ind w:left="0" w:right="360" w:firstLine="0"/>
        <w:rPr>
          <w:rFonts w:ascii="Century Gothic" w:hAnsi="Century Gothic" w:cs="Calibri"/>
          <w:sz w:val="22"/>
          <w:szCs w:val="22"/>
        </w:rPr>
      </w:pPr>
      <w:r w:rsidRPr="005F6302">
        <w:rPr>
          <w:rFonts w:ascii="Century Gothic" w:hAnsi="Century Gothic" w:cs="Calibri"/>
          <w:sz w:val="22"/>
          <w:szCs w:val="22"/>
        </w:rPr>
        <w:t xml:space="preserve">Drug testing is organised by the DHS in conjunction with the School’s Health Centre. Full details of the arrangements are available in the appendix to this policy. </w:t>
      </w:r>
    </w:p>
    <w:p w14:paraId="4CCE1A02" w14:textId="77777777" w:rsidR="00D27F23" w:rsidRPr="005F6302" w:rsidRDefault="00D27F23" w:rsidP="00D27F23">
      <w:pPr>
        <w:pStyle w:val="Default"/>
        <w:rPr>
          <w:rFonts w:ascii="Century Gothic" w:hAnsi="Century Gothic" w:cs="Calibri"/>
          <w:sz w:val="22"/>
          <w:szCs w:val="22"/>
        </w:rPr>
      </w:pPr>
    </w:p>
    <w:p w14:paraId="19C895B9" w14:textId="77777777" w:rsidR="00B05457" w:rsidRPr="005F6302" w:rsidRDefault="00D27F23" w:rsidP="00D27F23">
      <w:pPr>
        <w:pStyle w:val="Heading1"/>
        <w:keepNext w:val="0"/>
        <w:widowControl w:val="0"/>
        <w:overflowPunct w:val="0"/>
        <w:autoSpaceDE w:val="0"/>
        <w:autoSpaceDN w:val="0"/>
        <w:adjustRightInd w:val="0"/>
        <w:spacing w:before="0" w:after="240" w:line="240" w:lineRule="auto"/>
        <w:rPr>
          <w:rFonts w:ascii="Century Gothic" w:hAnsi="Century Gothic" w:cs="Arial"/>
          <w:b w:val="0"/>
          <w:color w:val="000000"/>
          <w:kern w:val="0"/>
          <w:sz w:val="22"/>
          <w:szCs w:val="22"/>
        </w:rPr>
      </w:pPr>
      <w:r w:rsidRPr="005F6302">
        <w:rPr>
          <w:rFonts w:ascii="Century Gothic" w:hAnsi="Century Gothic" w:cs="Arial"/>
          <w:b w:val="0"/>
          <w:color w:val="000000"/>
          <w:kern w:val="0"/>
          <w:sz w:val="22"/>
          <w:szCs w:val="22"/>
        </w:rPr>
        <w:t xml:space="preserve">The School will treat a </w:t>
      </w:r>
      <w:r w:rsidR="00B05457" w:rsidRPr="005F6302">
        <w:rPr>
          <w:rFonts w:ascii="Century Gothic" w:hAnsi="Century Gothic" w:cs="Arial"/>
          <w:b w:val="0"/>
          <w:color w:val="000000"/>
          <w:kern w:val="0"/>
          <w:sz w:val="22"/>
          <w:szCs w:val="22"/>
        </w:rPr>
        <w:t>non-negative</w:t>
      </w:r>
      <w:r w:rsidRPr="005F6302">
        <w:rPr>
          <w:rFonts w:ascii="Century Gothic" w:hAnsi="Century Gothic" w:cs="Arial"/>
          <w:b w:val="0"/>
          <w:color w:val="000000"/>
          <w:kern w:val="0"/>
          <w:sz w:val="22"/>
          <w:szCs w:val="22"/>
        </w:rPr>
        <w:t xml:space="preserve"> test result, although not infallible, as evidence that the student has been using drugs.  </w:t>
      </w:r>
      <w:r w:rsidR="00B05457" w:rsidRPr="005F6302">
        <w:rPr>
          <w:rFonts w:ascii="Century Gothic" w:hAnsi="Century Gothic" w:cs="Arial"/>
          <w:b w:val="0"/>
          <w:color w:val="000000"/>
          <w:kern w:val="0"/>
          <w:sz w:val="22"/>
          <w:szCs w:val="22"/>
        </w:rPr>
        <w:t xml:space="preserve">A further sample will be taken and sent to the laboratory for confirmation testing.  </w:t>
      </w:r>
    </w:p>
    <w:p w14:paraId="3F248943" w14:textId="77777777" w:rsidR="00D27F23" w:rsidRPr="005F6302" w:rsidRDefault="00831338" w:rsidP="00D27F23">
      <w:pPr>
        <w:pStyle w:val="Heading1"/>
        <w:keepNext w:val="0"/>
        <w:widowControl w:val="0"/>
        <w:overflowPunct w:val="0"/>
        <w:autoSpaceDE w:val="0"/>
        <w:autoSpaceDN w:val="0"/>
        <w:adjustRightInd w:val="0"/>
        <w:spacing w:before="0" w:after="240" w:line="240" w:lineRule="auto"/>
        <w:rPr>
          <w:rFonts w:ascii="Century Gothic" w:hAnsi="Century Gothic" w:cs="Arial"/>
          <w:b w:val="0"/>
          <w:color w:val="000000"/>
          <w:kern w:val="0"/>
          <w:sz w:val="22"/>
          <w:szCs w:val="22"/>
        </w:rPr>
      </w:pPr>
      <w:r w:rsidRPr="005F6302">
        <w:rPr>
          <w:rFonts w:ascii="Century Gothic" w:hAnsi="Century Gothic" w:cs="Arial"/>
          <w:b w:val="0"/>
          <w:color w:val="000000"/>
          <w:kern w:val="0"/>
          <w:sz w:val="22"/>
          <w:szCs w:val="22"/>
        </w:rPr>
        <w:t xml:space="preserve">Following a non-negative result, the procedures detailed in the School’s Expulsion, Removal </w:t>
      </w:r>
      <w:r w:rsidRPr="005F6302">
        <w:rPr>
          <w:rFonts w:ascii="Century Gothic" w:hAnsi="Century Gothic" w:cs="Arial"/>
          <w:b w:val="0"/>
          <w:color w:val="000000"/>
          <w:kern w:val="0"/>
          <w:sz w:val="22"/>
          <w:szCs w:val="22"/>
        </w:rPr>
        <w:lastRenderedPageBreak/>
        <w:t>and Review Policy will be followed.</w:t>
      </w:r>
    </w:p>
    <w:p w14:paraId="77B2ABE0" w14:textId="77777777" w:rsidR="00D27F23" w:rsidRPr="005F6302" w:rsidRDefault="00D27F23" w:rsidP="00D27F23">
      <w:pPr>
        <w:pStyle w:val="Default"/>
        <w:rPr>
          <w:rFonts w:ascii="Century Gothic" w:hAnsi="Century Gothic" w:cs="Calibri"/>
          <w:sz w:val="22"/>
          <w:szCs w:val="22"/>
        </w:rPr>
      </w:pPr>
      <w:r w:rsidRPr="005F6302">
        <w:rPr>
          <w:rFonts w:ascii="Century Gothic" w:hAnsi="Century Gothic" w:cs="Calibri"/>
          <w:b/>
          <w:bCs/>
          <w:sz w:val="22"/>
          <w:szCs w:val="22"/>
        </w:rPr>
        <w:t xml:space="preserve">Our drugs sanctions </w:t>
      </w:r>
      <w:r w:rsidR="00831338" w:rsidRPr="005F6302">
        <w:rPr>
          <w:rFonts w:ascii="Century Gothic" w:hAnsi="Century Gothic" w:cs="Calibri"/>
          <w:b/>
          <w:bCs/>
          <w:sz w:val="22"/>
          <w:szCs w:val="22"/>
        </w:rPr>
        <w:t>are</w:t>
      </w:r>
      <w:r w:rsidRPr="005F6302">
        <w:rPr>
          <w:rFonts w:ascii="Century Gothic" w:hAnsi="Century Gothic" w:cs="Calibri"/>
          <w:b/>
          <w:bCs/>
          <w:sz w:val="22"/>
          <w:szCs w:val="22"/>
        </w:rPr>
        <w:t xml:space="preserve"> as follows: </w:t>
      </w:r>
    </w:p>
    <w:p w14:paraId="1C7896BB" w14:textId="77777777" w:rsidR="00D27F23" w:rsidRPr="005F6302" w:rsidRDefault="00D27F23" w:rsidP="00D27F23">
      <w:pPr>
        <w:pStyle w:val="Default"/>
        <w:numPr>
          <w:ilvl w:val="0"/>
          <w:numId w:val="4"/>
        </w:numPr>
        <w:spacing w:after="15"/>
        <w:rPr>
          <w:rFonts w:ascii="Century Gothic" w:hAnsi="Century Gothic" w:cs="Calibri"/>
          <w:sz w:val="22"/>
          <w:szCs w:val="22"/>
        </w:rPr>
      </w:pPr>
      <w:r w:rsidRPr="005F6302">
        <w:rPr>
          <w:rFonts w:ascii="Century Gothic" w:hAnsi="Century Gothic" w:cs="Calibri"/>
          <w:sz w:val="22"/>
          <w:szCs w:val="22"/>
        </w:rPr>
        <w:t xml:space="preserve">Any </w:t>
      </w:r>
      <w:r w:rsidR="001045AF" w:rsidRPr="005F6302">
        <w:rPr>
          <w:rFonts w:ascii="Century Gothic" w:hAnsi="Century Gothic" w:cs="Calibri"/>
          <w:sz w:val="22"/>
          <w:szCs w:val="22"/>
        </w:rPr>
        <w:t>student</w:t>
      </w:r>
      <w:r w:rsidRPr="005F6302">
        <w:rPr>
          <w:rFonts w:ascii="Century Gothic" w:hAnsi="Century Gothic" w:cs="Calibri"/>
          <w:sz w:val="22"/>
          <w:szCs w:val="22"/>
        </w:rPr>
        <w:t xml:space="preserve"> selling or distributing drugs or otherwise actively encouraging their possession or consumption by others </w:t>
      </w:r>
      <w:r w:rsidRPr="005F6302">
        <w:rPr>
          <w:rFonts w:ascii="Century Gothic" w:hAnsi="Century Gothic" w:cs="Calibri"/>
          <w:b/>
          <w:sz w:val="22"/>
          <w:szCs w:val="22"/>
        </w:rPr>
        <w:t>will be expelled</w:t>
      </w:r>
      <w:r w:rsidRPr="005F6302">
        <w:rPr>
          <w:rFonts w:ascii="Century Gothic" w:hAnsi="Century Gothic" w:cs="Calibri"/>
          <w:sz w:val="22"/>
          <w:szCs w:val="22"/>
        </w:rPr>
        <w:t xml:space="preserve">. </w:t>
      </w:r>
    </w:p>
    <w:p w14:paraId="593B3C34" w14:textId="77777777" w:rsidR="00D27F23" w:rsidRPr="005F6302" w:rsidRDefault="00D27F23" w:rsidP="00D27F23">
      <w:pPr>
        <w:pStyle w:val="Default"/>
        <w:numPr>
          <w:ilvl w:val="0"/>
          <w:numId w:val="4"/>
        </w:numPr>
        <w:rPr>
          <w:rFonts w:ascii="Century Gothic" w:hAnsi="Century Gothic" w:cs="Calibri"/>
          <w:sz w:val="22"/>
          <w:szCs w:val="22"/>
        </w:rPr>
      </w:pPr>
      <w:r w:rsidRPr="005F6302">
        <w:rPr>
          <w:rFonts w:ascii="Century Gothic" w:hAnsi="Century Gothic" w:cs="Calibri"/>
          <w:sz w:val="22"/>
          <w:szCs w:val="22"/>
        </w:rPr>
        <w:t xml:space="preserve">Anyone caught possessing or consuming illegal drugs loses any right to immediate membership of the School and </w:t>
      </w:r>
      <w:r w:rsidRPr="005F6302">
        <w:rPr>
          <w:rFonts w:ascii="Century Gothic" w:hAnsi="Century Gothic" w:cs="Calibri"/>
          <w:b/>
          <w:sz w:val="22"/>
          <w:szCs w:val="22"/>
        </w:rPr>
        <w:t>must expect expulsion</w:t>
      </w:r>
      <w:r w:rsidRPr="005F6302">
        <w:rPr>
          <w:rFonts w:ascii="Century Gothic" w:hAnsi="Century Gothic" w:cs="Calibri"/>
          <w:sz w:val="22"/>
          <w:szCs w:val="22"/>
        </w:rPr>
        <w:t xml:space="preserve">. </w:t>
      </w:r>
    </w:p>
    <w:p w14:paraId="5081808A" w14:textId="77777777" w:rsidR="00D27F23" w:rsidRPr="005F6302" w:rsidRDefault="00D27F23" w:rsidP="00D27F23">
      <w:pPr>
        <w:pStyle w:val="Default"/>
        <w:numPr>
          <w:ilvl w:val="0"/>
          <w:numId w:val="5"/>
        </w:numPr>
        <w:spacing w:after="13"/>
        <w:rPr>
          <w:rFonts w:ascii="Century Gothic" w:hAnsi="Century Gothic" w:cs="Calibri"/>
          <w:sz w:val="22"/>
          <w:szCs w:val="22"/>
        </w:rPr>
      </w:pPr>
      <w:r w:rsidRPr="005F6302">
        <w:rPr>
          <w:rFonts w:ascii="Century Gothic" w:hAnsi="Century Gothic" w:cs="Calibri"/>
          <w:sz w:val="22"/>
          <w:szCs w:val="22"/>
        </w:rPr>
        <w:t xml:space="preserve">In some cases there may be mitigating circumstances; if so, they will be carefully considered. </w:t>
      </w:r>
    </w:p>
    <w:p w14:paraId="132D0C52" w14:textId="77777777" w:rsidR="00D27F23" w:rsidRPr="005F6302" w:rsidRDefault="00D27F23" w:rsidP="00D27F23">
      <w:pPr>
        <w:pStyle w:val="Default"/>
        <w:numPr>
          <w:ilvl w:val="0"/>
          <w:numId w:val="5"/>
        </w:numPr>
        <w:rPr>
          <w:rFonts w:ascii="Century Gothic" w:hAnsi="Century Gothic" w:cs="Calibri"/>
          <w:sz w:val="22"/>
          <w:szCs w:val="22"/>
        </w:rPr>
      </w:pPr>
      <w:r w:rsidRPr="005F6302">
        <w:rPr>
          <w:rFonts w:ascii="Century Gothic" w:hAnsi="Century Gothic" w:cs="Calibri"/>
          <w:sz w:val="22"/>
          <w:szCs w:val="22"/>
        </w:rPr>
        <w:t xml:space="preserve">The DHS will </w:t>
      </w:r>
      <w:r w:rsidR="00E42422" w:rsidRPr="005F6302">
        <w:rPr>
          <w:rFonts w:ascii="Century Gothic" w:hAnsi="Century Gothic" w:cs="Calibri"/>
          <w:sz w:val="22"/>
          <w:szCs w:val="22"/>
        </w:rPr>
        <w:t>use his professional judgement when deciding whether to</w:t>
      </w:r>
      <w:r w:rsidRPr="005F6302">
        <w:rPr>
          <w:rFonts w:ascii="Century Gothic" w:hAnsi="Century Gothic" w:cs="Calibri"/>
          <w:sz w:val="22"/>
          <w:szCs w:val="22"/>
        </w:rPr>
        <w:t xml:space="preserve"> consult the Police about the possession</w:t>
      </w:r>
      <w:r w:rsidR="00D63CA8" w:rsidRPr="005F6302">
        <w:rPr>
          <w:rFonts w:ascii="Century Gothic" w:hAnsi="Century Gothic" w:cs="Calibri"/>
          <w:sz w:val="22"/>
          <w:szCs w:val="22"/>
        </w:rPr>
        <w:t xml:space="preserve"> or </w:t>
      </w:r>
      <w:r w:rsidRPr="005F6302">
        <w:rPr>
          <w:rFonts w:ascii="Century Gothic" w:hAnsi="Century Gothic" w:cs="Calibri"/>
          <w:sz w:val="22"/>
          <w:szCs w:val="22"/>
        </w:rPr>
        <w:t xml:space="preserve">consumption of an illegal drug, since it carries the possibility of being a criminal offence. </w:t>
      </w:r>
      <w:r w:rsidR="00D63CA8" w:rsidRPr="005F6302">
        <w:rPr>
          <w:rFonts w:ascii="Century Gothic" w:hAnsi="Century Gothic" w:cs="Calibri"/>
          <w:sz w:val="22"/>
          <w:szCs w:val="22"/>
        </w:rPr>
        <w:t xml:space="preserve">  The DHS will always consult the police about the supply of an illegal drug.</w:t>
      </w:r>
    </w:p>
    <w:p w14:paraId="423E65A1" w14:textId="77777777" w:rsidR="00D27F23" w:rsidRPr="005F6302" w:rsidRDefault="00D27F23" w:rsidP="00D27F23">
      <w:pPr>
        <w:pStyle w:val="Default"/>
        <w:numPr>
          <w:ilvl w:val="0"/>
          <w:numId w:val="4"/>
        </w:numPr>
        <w:rPr>
          <w:rFonts w:ascii="Century Gothic" w:hAnsi="Century Gothic" w:cs="Calibri"/>
          <w:sz w:val="22"/>
          <w:szCs w:val="22"/>
        </w:rPr>
      </w:pPr>
      <w:r w:rsidRPr="005F6302">
        <w:rPr>
          <w:rFonts w:ascii="Century Gothic" w:hAnsi="Century Gothic" w:cs="Calibri"/>
          <w:sz w:val="22"/>
          <w:szCs w:val="22"/>
        </w:rPr>
        <w:t xml:space="preserve">Solvent abuse is also a serious school offence. The School may react to solvent abuse in a similar way to other forms of drug abuse. </w:t>
      </w:r>
    </w:p>
    <w:p w14:paraId="6ECDA209" w14:textId="77777777" w:rsidR="00E4361C" w:rsidRPr="005F6302" w:rsidRDefault="00E4361C" w:rsidP="00E4361C">
      <w:pPr>
        <w:pStyle w:val="Heading1"/>
        <w:keepNext w:val="0"/>
        <w:widowControl w:val="0"/>
        <w:overflowPunct w:val="0"/>
        <w:autoSpaceDE w:val="0"/>
        <w:autoSpaceDN w:val="0"/>
        <w:adjustRightInd w:val="0"/>
        <w:spacing w:before="0" w:after="0" w:line="240" w:lineRule="auto"/>
        <w:ind w:left="360"/>
        <w:rPr>
          <w:rFonts w:ascii="Century Gothic" w:hAnsi="Century Gothic" w:cs="Arial"/>
          <w:b w:val="0"/>
          <w:color w:val="000000"/>
          <w:kern w:val="0"/>
          <w:sz w:val="22"/>
          <w:szCs w:val="22"/>
        </w:rPr>
      </w:pPr>
    </w:p>
    <w:p w14:paraId="61CE1739" w14:textId="77777777" w:rsidR="00D27F23" w:rsidRPr="005F6302" w:rsidRDefault="00D27F23" w:rsidP="00D27F23">
      <w:pPr>
        <w:pStyle w:val="Heading1"/>
        <w:keepNext w:val="0"/>
        <w:widowControl w:val="0"/>
        <w:overflowPunct w:val="0"/>
        <w:autoSpaceDE w:val="0"/>
        <w:autoSpaceDN w:val="0"/>
        <w:adjustRightInd w:val="0"/>
        <w:spacing w:before="0" w:after="240" w:line="240" w:lineRule="auto"/>
        <w:ind w:left="360"/>
        <w:rPr>
          <w:rFonts w:ascii="Century Gothic" w:hAnsi="Century Gothic" w:cs="Arial"/>
          <w:b w:val="0"/>
          <w:color w:val="000000"/>
          <w:kern w:val="0"/>
          <w:sz w:val="22"/>
          <w:szCs w:val="22"/>
        </w:rPr>
      </w:pPr>
      <w:r w:rsidRPr="005F6302">
        <w:rPr>
          <w:rFonts w:ascii="Century Gothic" w:hAnsi="Century Gothic" w:cs="Arial"/>
          <w:b w:val="0"/>
          <w:color w:val="000000"/>
          <w:kern w:val="0"/>
          <w:sz w:val="22"/>
          <w:szCs w:val="22"/>
        </w:rPr>
        <w:t xml:space="preserve">If the student is expelled, s/he and his/her parents have the right to request a review. Please refer to the Expulsion, Removal and Review Policy.  </w:t>
      </w:r>
    </w:p>
    <w:p w14:paraId="3A5DCB89" w14:textId="77777777" w:rsidR="00D27F23" w:rsidRPr="005F6302" w:rsidRDefault="00D27F23" w:rsidP="00D27F23">
      <w:pPr>
        <w:spacing w:after="0" w:line="240" w:lineRule="auto"/>
        <w:rPr>
          <w:rFonts w:ascii="Century Gothic" w:hAnsi="Century Gothic"/>
          <w:b/>
        </w:rPr>
      </w:pPr>
      <w:r w:rsidRPr="005F6302">
        <w:rPr>
          <w:rFonts w:ascii="Century Gothic" w:hAnsi="Century Gothic"/>
          <w:b/>
        </w:rPr>
        <w:t>Visitors</w:t>
      </w:r>
      <w:r w:rsidR="008571C9" w:rsidRPr="005F6302">
        <w:rPr>
          <w:rFonts w:ascii="Century Gothic" w:hAnsi="Century Gothic"/>
          <w:b/>
        </w:rPr>
        <w:t xml:space="preserve"> to the School</w:t>
      </w:r>
    </w:p>
    <w:p w14:paraId="3B561AD7" w14:textId="77777777" w:rsidR="00D27F23" w:rsidRPr="005F6302" w:rsidRDefault="00D27F23" w:rsidP="00D27F23">
      <w:pPr>
        <w:pStyle w:val="Heading1"/>
        <w:keepNext w:val="0"/>
        <w:widowControl w:val="0"/>
        <w:overflowPunct w:val="0"/>
        <w:autoSpaceDE w:val="0"/>
        <w:autoSpaceDN w:val="0"/>
        <w:adjustRightInd w:val="0"/>
        <w:spacing w:before="0" w:after="240" w:line="240" w:lineRule="auto"/>
        <w:rPr>
          <w:rFonts w:ascii="Century Gothic" w:hAnsi="Century Gothic" w:cs="Arial"/>
          <w:b w:val="0"/>
          <w:sz w:val="22"/>
          <w:szCs w:val="22"/>
        </w:rPr>
      </w:pPr>
      <w:r w:rsidRPr="005F6302">
        <w:rPr>
          <w:rFonts w:ascii="Century Gothic" w:hAnsi="Century Gothic" w:cs="Arial"/>
          <w:b w:val="0"/>
          <w:sz w:val="22"/>
          <w:szCs w:val="22"/>
        </w:rPr>
        <w:t>If parents or other visitors attending school premises appear to be under the influence of drugs or alcohol, they will be asked to leave and the member of staff making the request should refer the matter to the School's Designated Safeguarding Lead (DSL).  If a member of staff suspects that the individual has driven or will drive whilst under the influence of drugs or alcohol, the member of staff should report the matter to the DSL or a member of the senior management team who may telephone the Police.  If the DSL reasonably believes that a student is at immediate risk of harm from a parent who is under the influence of alcohol or drugs, the student will not be released into the care of the parent until appropriate measures have been taken.  These may include involving another member of the family, Children’s social services or the police.</w:t>
      </w:r>
    </w:p>
    <w:p w14:paraId="71507C4D" w14:textId="77777777" w:rsidR="00D27F23" w:rsidRPr="005F6302" w:rsidRDefault="00D27F23" w:rsidP="00D27F23">
      <w:pPr>
        <w:pStyle w:val="Level1Heading"/>
        <w:numPr>
          <w:ilvl w:val="0"/>
          <w:numId w:val="0"/>
        </w:numPr>
        <w:spacing w:after="0"/>
        <w:rPr>
          <w:rFonts w:ascii="Century Gothic" w:hAnsi="Century Gothic" w:cs="Arial"/>
          <w:bCs/>
          <w:color w:val="000000"/>
          <w:spacing w:val="-1"/>
          <w:sz w:val="22"/>
          <w:szCs w:val="22"/>
        </w:rPr>
      </w:pPr>
      <w:r w:rsidRPr="005F6302">
        <w:rPr>
          <w:rFonts w:ascii="Century Gothic" w:hAnsi="Century Gothic" w:cs="Arial"/>
          <w:bCs/>
          <w:color w:val="000000"/>
          <w:spacing w:val="-1"/>
          <w:sz w:val="22"/>
          <w:szCs w:val="22"/>
        </w:rPr>
        <w:t>Monitoring</w:t>
      </w:r>
    </w:p>
    <w:p w14:paraId="37BD79C7" w14:textId="77777777" w:rsidR="00D27F23" w:rsidRPr="005F6302" w:rsidRDefault="00D27F23" w:rsidP="00D27F23">
      <w:pPr>
        <w:pStyle w:val="Level2Number"/>
        <w:numPr>
          <w:ilvl w:val="0"/>
          <w:numId w:val="0"/>
        </w:numPr>
        <w:spacing w:after="0"/>
        <w:rPr>
          <w:rFonts w:ascii="Century Gothic" w:hAnsi="Century Gothic" w:cs="Arial"/>
          <w:color w:val="000000"/>
          <w:szCs w:val="22"/>
        </w:rPr>
      </w:pPr>
      <w:r w:rsidRPr="005F6302">
        <w:rPr>
          <w:rFonts w:ascii="Century Gothic" w:hAnsi="Century Gothic" w:cs="Arial"/>
          <w:color w:val="000000"/>
          <w:szCs w:val="22"/>
        </w:rPr>
        <w:t>This policy will be reviewed:</w:t>
      </w:r>
    </w:p>
    <w:p w14:paraId="7AF59F08" w14:textId="77777777" w:rsidR="00D27F23" w:rsidRPr="005F6302" w:rsidRDefault="00D27F23" w:rsidP="00D27F23">
      <w:pPr>
        <w:pStyle w:val="Level2Number"/>
        <w:keepLines w:val="0"/>
        <w:numPr>
          <w:ilvl w:val="0"/>
          <w:numId w:val="11"/>
        </w:numPr>
        <w:tabs>
          <w:tab w:val="clear" w:pos="720"/>
          <w:tab w:val="num" w:pos="1080"/>
        </w:tabs>
        <w:overflowPunct/>
        <w:autoSpaceDE/>
        <w:autoSpaceDN/>
        <w:adjustRightInd/>
        <w:spacing w:after="0"/>
        <w:ind w:left="1080"/>
        <w:textAlignment w:val="auto"/>
        <w:rPr>
          <w:rFonts w:ascii="Century Gothic" w:hAnsi="Century Gothic" w:cs="Arial"/>
          <w:color w:val="000000"/>
          <w:szCs w:val="22"/>
        </w:rPr>
      </w:pPr>
      <w:r w:rsidRPr="005F6302">
        <w:rPr>
          <w:rFonts w:ascii="Century Gothic" w:hAnsi="Century Gothic" w:cs="Arial"/>
          <w:color w:val="000000"/>
          <w:szCs w:val="22"/>
        </w:rPr>
        <w:t>following any serious incident involving students and drugs;</w:t>
      </w:r>
    </w:p>
    <w:p w14:paraId="3BE2EAA5" w14:textId="77777777" w:rsidR="00D27F23" w:rsidRPr="005F6302" w:rsidRDefault="00D27F23" w:rsidP="00D27F23">
      <w:pPr>
        <w:pStyle w:val="Level2Number"/>
        <w:keepLines w:val="0"/>
        <w:numPr>
          <w:ilvl w:val="0"/>
          <w:numId w:val="11"/>
        </w:numPr>
        <w:tabs>
          <w:tab w:val="clear" w:pos="720"/>
          <w:tab w:val="num" w:pos="1080"/>
        </w:tabs>
        <w:overflowPunct/>
        <w:autoSpaceDE/>
        <w:autoSpaceDN/>
        <w:adjustRightInd/>
        <w:spacing w:after="0"/>
        <w:ind w:left="1080"/>
        <w:textAlignment w:val="auto"/>
        <w:rPr>
          <w:rFonts w:ascii="Century Gothic" w:hAnsi="Century Gothic" w:cs="Arial"/>
          <w:color w:val="000000"/>
          <w:szCs w:val="22"/>
        </w:rPr>
      </w:pPr>
      <w:r w:rsidRPr="005F6302">
        <w:rPr>
          <w:rFonts w:ascii="Century Gothic" w:hAnsi="Century Gothic" w:cs="Arial"/>
          <w:color w:val="000000"/>
          <w:szCs w:val="22"/>
        </w:rPr>
        <w:t>following the issue of any new guidance from the Department for Education (DfE); and</w:t>
      </w:r>
    </w:p>
    <w:p w14:paraId="0B5095C9" w14:textId="77777777" w:rsidR="00D27F23" w:rsidRPr="005F6302" w:rsidRDefault="00D27F23" w:rsidP="00D27F23">
      <w:pPr>
        <w:pStyle w:val="Level2Number"/>
        <w:keepLines w:val="0"/>
        <w:numPr>
          <w:ilvl w:val="0"/>
          <w:numId w:val="11"/>
        </w:numPr>
        <w:tabs>
          <w:tab w:val="clear" w:pos="720"/>
          <w:tab w:val="num" w:pos="1080"/>
        </w:tabs>
        <w:overflowPunct/>
        <w:autoSpaceDE/>
        <w:autoSpaceDN/>
        <w:adjustRightInd/>
        <w:spacing w:after="0"/>
        <w:ind w:left="1080"/>
        <w:textAlignment w:val="auto"/>
        <w:rPr>
          <w:rFonts w:ascii="Century Gothic" w:hAnsi="Century Gothic" w:cs="Arial"/>
          <w:color w:val="000000"/>
          <w:szCs w:val="22"/>
        </w:rPr>
      </w:pPr>
      <w:r w:rsidRPr="005F6302">
        <w:rPr>
          <w:rFonts w:ascii="Century Gothic" w:hAnsi="Century Gothic" w:cs="Arial"/>
          <w:color w:val="000000"/>
          <w:szCs w:val="22"/>
        </w:rPr>
        <w:t>in any event, annually.</w:t>
      </w:r>
    </w:p>
    <w:p w14:paraId="2D8EEB54" w14:textId="77777777" w:rsidR="00D27F23" w:rsidRPr="005F6302" w:rsidRDefault="00D27F23" w:rsidP="00D27F23">
      <w:pPr>
        <w:pStyle w:val="Level2Number"/>
        <w:numPr>
          <w:ilvl w:val="0"/>
          <w:numId w:val="0"/>
        </w:numPr>
        <w:spacing w:after="0"/>
        <w:rPr>
          <w:rFonts w:ascii="Century Gothic" w:hAnsi="Century Gothic" w:cs="Arial"/>
          <w:color w:val="000000"/>
          <w:szCs w:val="22"/>
        </w:rPr>
      </w:pPr>
    </w:p>
    <w:p w14:paraId="5EE6CEE7" w14:textId="77777777" w:rsidR="00D27F23" w:rsidRPr="005F6302" w:rsidRDefault="00D27F23" w:rsidP="00D27F23">
      <w:pPr>
        <w:pStyle w:val="Level2Number"/>
        <w:numPr>
          <w:ilvl w:val="0"/>
          <w:numId w:val="0"/>
        </w:numPr>
        <w:spacing w:after="0"/>
        <w:rPr>
          <w:rFonts w:ascii="Century Gothic" w:hAnsi="Century Gothic" w:cs="Arial"/>
          <w:color w:val="000000"/>
          <w:szCs w:val="22"/>
        </w:rPr>
      </w:pPr>
      <w:r w:rsidRPr="005F6302">
        <w:rPr>
          <w:rFonts w:ascii="Century Gothic" w:hAnsi="Century Gothic" w:cs="Arial"/>
          <w:color w:val="000000"/>
          <w:szCs w:val="22"/>
        </w:rPr>
        <w:t>The review will be carried out by the SMT.  The Partners will be informed of the outcome of the review and will, in consultation with the SMT, authorise any necessary amendments.</w:t>
      </w:r>
    </w:p>
    <w:p w14:paraId="579C6881" w14:textId="77777777" w:rsidR="006E5D2B" w:rsidRPr="005F6302" w:rsidRDefault="006E5D2B" w:rsidP="00763F28">
      <w:pPr>
        <w:pStyle w:val="Level1Heading"/>
        <w:numPr>
          <w:ilvl w:val="0"/>
          <w:numId w:val="0"/>
        </w:numPr>
        <w:rPr>
          <w:rStyle w:val="Bold"/>
          <w:rFonts w:ascii="Century Gothic" w:hAnsi="Century Gothic" w:cs="Arial"/>
          <w:b/>
          <w:bCs/>
          <w:color w:val="000000"/>
          <w:spacing w:val="-1"/>
          <w:sz w:val="22"/>
          <w:szCs w:val="22"/>
        </w:rPr>
      </w:pPr>
    </w:p>
    <w:p w14:paraId="26620EFB" w14:textId="77777777" w:rsidR="00D27F23" w:rsidRPr="005F6302" w:rsidRDefault="00D27F23" w:rsidP="00763F28">
      <w:pPr>
        <w:pStyle w:val="Level1Heading"/>
        <w:numPr>
          <w:ilvl w:val="0"/>
          <w:numId w:val="0"/>
        </w:numPr>
        <w:rPr>
          <w:rFonts w:ascii="Century Gothic" w:hAnsi="Century Gothic" w:cs="Arial"/>
          <w:bCs/>
          <w:color w:val="000000"/>
          <w:spacing w:val="-1"/>
          <w:sz w:val="22"/>
          <w:szCs w:val="22"/>
        </w:rPr>
      </w:pPr>
      <w:r w:rsidRPr="005F6302">
        <w:rPr>
          <w:rStyle w:val="Bold"/>
          <w:rFonts w:ascii="Century Gothic" w:hAnsi="Century Gothic" w:cs="Arial"/>
          <w:b/>
          <w:bCs/>
          <w:color w:val="000000"/>
          <w:spacing w:val="-1"/>
          <w:sz w:val="22"/>
          <w:szCs w:val="22"/>
        </w:rPr>
        <w:t>National help lines and local services</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8"/>
        <w:gridCol w:w="4136"/>
      </w:tblGrid>
      <w:tr w:rsidR="00D27F23" w:rsidRPr="005F6302" w14:paraId="11C52ED1" w14:textId="77777777" w:rsidTr="00D27F23">
        <w:tc>
          <w:tcPr>
            <w:tcW w:w="5078" w:type="dxa"/>
          </w:tcPr>
          <w:p w14:paraId="1AE57F2A" w14:textId="77777777" w:rsidR="00D27F23" w:rsidRPr="005F6302" w:rsidRDefault="00D27F23" w:rsidP="00B911DC">
            <w:pPr>
              <w:overflowPunct w:val="0"/>
              <w:autoSpaceDE w:val="0"/>
              <w:autoSpaceDN w:val="0"/>
              <w:adjustRightInd w:val="0"/>
              <w:spacing w:after="0"/>
              <w:jc w:val="both"/>
              <w:textAlignment w:val="baseline"/>
              <w:rPr>
                <w:rFonts w:ascii="Century Gothic" w:hAnsi="Century Gothic" w:cs="Arial"/>
                <w:b/>
              </w:rPr>
            </w:pPr>
            <w:r w:rsidRPr="005F6302">
              <w:rPr>
                <w:rFonts w:ascii="Century Gothic" w:hAnsi="Century Gothic" w:cs="Arial"/>
                <w:b/>
              </w:rPr>
              <w:t>Organisation</w:t>
            </w:r>
          </w:p>
        </w:tc>
        <w:tc>
          <w:tcPr>
            <w:tcW w:w="4136" w:type="dxa"/>
          </w:tcPr>
          <w:p w14:paraId="714C28C6" w14:textId="77777777" w:rsidR="00D27F23" w:rsidRPr="005F6302" w:rsidRDefault="00D27F23" w:rsidP="00B911DC">
            <w:pPr>
              <w:overflowPunct w:val="0"/>
              <w:autoSpaceDE w:val="0"/>
              <w:autoSpaceDN w:val="0"/>
              <w:adjustRightInd w:val="0"/>
              <w:spacing w:after="0"/>
              <w:jc w:val="both"/>
              <w:textAlignment w:val="baseline"/>
              <w:rPr>
                <w:rFonts w:ascii="Century Gothic" w:hAnsi="Century Gothic" w:cs="Arial"/>
                <w:b/>
              </w:rPr>
            </w:pPr>
            <w:r w:rsidRPr="005F6302">
              <w:rPr>
                <w:rFonts w:ascii="Century Gothic" w:hAnsi="Century Gothic" w:cs="Arial"/>
                <w:b/>
              </w:rPr>
              <w:t>Contact</w:t>
            </w:r>
          </w:p>
        </w:tc>
      </w:tr>
      <w:tr w:rsidR="00D27F23" w:rsidRPr="005F6302" w14:paraId="659D91DE" w14:textId="77777777" w:rsidTr="00D27F23">
        <w:tc>
          <w:tcPr>
            <w:tcW w:w="5078" w:type="dxa"/>
          </w:tcPr>
          <w:p w14:paraId="54A1B734" w14:textId="77777777" w:rsidR="00D27F23" w:rsidRPr="005F6302" w:rsidRDefault="00D27F23" w:rsidP="00B911DC">
            <w:pPr>
              <w:overflowPunct w:val="0"/>
              <w:autoSpaceDE w:val="0"/>
              <w:autoSpaceDN w:val="0"/>
              <w:adjustRightInd w:val="0"/>
              <w:spacing w:after="0"/>
              <w:jc w:val="both"/>
              <w:textAlignment w:val="baseline"/>
              <w:rPr>
                <w:rFonts w:ascii="Century Gothic" w:hAnsi="Century Gothic" w:cs="Arial"/>
              </w:rPr>
            </w:pPr>
            <w:r w:rsidRPr="005F6302">
              <w:rPr>
                <w:rFonts w:ascii="Century Gothic" w:hAnsi="Century Gothic" w:cs="Arial"/>
              </w:rPr>
              <w:t xml:space="preserve">Surrey Drug </w:t>
            </w:r>
            <w:r w:rsidR="00A530EB" w:rsidRPr="005F6302">
              <w:rPr>
                <w:rFonts w:ascii="Century Gothic" w:hAnsi="Century Gothic" w:cs="Arial"/>
              </w:rPr>
              <w:t xml:space="preserve">and Alcohol </w:t>
            </w:r>
            <w:r w:rsidRPr="005F6302">
              <w:rPr>
                <w:rFonts w:ascii="Century Gothic" w:hAnsi="Century Gothic" w:cs="Arial"/>
              </w:rPr>
              <w:t>Care</w:t>
            </w:r>
          </w:p>
        </w:tc>
        <w:tc>
          <w:tcPr>
            <w:tcW w:w="4136" w:type="dxa"/>
          </w:tcPr>
          <w:p w14:paraId="5AFE3755" w14:textId="77777777" w:rsidR="00D27F23" w:rsidRPr="005F6302" w:rsidRDefault="00D27F23" w:rsidP="00B911DC">
            <w:pPr>
              <w:overflowPunct w:val="0"/>
              <w:autoSpaceDE w:val="0"/>
              <w:autoSpaceDN w:val="0"/>
              <w:adjustRightInd w:val="0"/>
              <w:spacing w:after="0"/>
              <w:jc w:val="both"/>
              <w:textAlignment w:val="baseline"/>
              <w:rPr>
                <w:rFonts w:ascii="Century Gothic" w:hAnsi="Century Gothic" w:cs="Arial"/>
              </w:rPr>
            </w:pPr>
            <w:r w:rsidRPr="005F6302">
              <w:rPr>
                <w:rFonts w:ascii="Century Gothic" w:hAnsi="Century Gothic" w:cs="Arial"/>
              </w:rPr>
              <w:t>0808 802 5000</w:t>
            </w:r>
          </w:p>
        </w:tc>
      </w:tr>
      <w:tr w:rsidR="00D27F23" w:rsidRPr="005F6302" w14:paraId="5BDAFCA7" w14:textId="77777777" w:rsidTr="00D27F23">
        <w:tc>
          <w:tcPr>
            <w:tcW w:w="5078" w:type="dxa"/>
          </w:tcPr>
          <w:p w14:paraId="68F1D141" w14:textId="77777777" w:rsidR="00D27F23" w:rsidRPr="005F6302" w:rsidRDefault="00D27F23" w:rsidP="00B911DC">
            <w:pPr>
              <w:overflowPunct w:val="0"/>
              <w:autoSpaceDE w:val="0"/>
              <w:autoSpaceDN w:val="0"/>
              <w:adjustRightInd w:val="0"/>
              <w:spacing w:after="0"/>
              <w:jc w:val="both"/>
              <w:textAlignment w:val="baseline"/>
              <w:rPr>
                <w:rFonts w:ascii="Century Gothic" w:hAnsi="Century Gothic" w:cs="Arial"/>
              </w:rPr>
            </w:pPr>
            <w:r w:rsidRPr="005F6302">
              <w:rPr>
                <w:rFonts w:ascii="Century Gothic" w:hAnsi="Century Gothic" w:cs="Arial"/>
              </w:rPr>
              <w:t>Talk to Frank</w:t>
            </w:r>
          </w:p>
        </w:tc>
        <w:tc>
          <w:tcPr>
            <w:tcW w:w="4136" w:type="dxa"/>
          </w:tcPr>
          <w:p w14:paraId="1FF5A220" w14:textId="77777777" w:rsidR="00D27F23" w:rsidRPr="005F6302" w:rsidRDefault="00D27F23" w:rsidP="00B911DC">
            <w:pPr>
              <w:overflowPunct w:val="0"/>
              <w:autoSpaceDE w:val="0"/>
              <w:autoSpaceDN w:val="0"/>
              <w:adjustRightInd w:val="0"/>
              <w:spacing w:after="0"/>
              <w:jc w:val="both"/>
              <w:textAlignment w:val="baseline"/>
              <w:rPr>
                <w:rFonts w:ascii="Century Gothic" w:hAnsi="Century Gothic" w:cs="Arial"/>
              </w:rPr>
            </w:pPr>
            <w:r w:rsidRPr="005F6302">
              <w:rPr>
                <w:rFonts w:ascii="Century Gothic" w:hAnsi="Century Gothic" w:cs="Arial"/>
              </w:rPr>
              <w:t>0300 123 6600</w:t>
            </w:r>
          </w:p>
          <w:p w14:paraId="2D59749A" w14:textId="77777777" w:rsidR="000B0B7C" w:rsidRPr="005F6302" w:rsidRDefault="000B0B7C" w:rsidP="000B0B7C">
            <w:pPr>
              <w:overflowPunct w:val="0"/>
              <w:autoSpaceDE w:val="0"/>
              <w:autoSpaceDN w:val="0"/>
              <w:adjustRightInd w:val="0"/>
              <w:spacing w:after="0"/>
              <w:jc w:val="both"/>
              <w:textAlignment w:val="baseline"/>
              <w:rPr>
                <w:rFonts w:ascii="Century Gothic" w:hAnsi="Century Gothic" w:cs="Arial"/>
              </w:rPr>
            </w:pPr>
            <w:r w:rsidRPr="005F6302">
              <w:rPr>
                <w:rFonts w:ascii="Century Gothic" w:hAnsi="Century Gothic" w:cs="Arial"/>
              </w:rPr>
              <w:t>www.talktofrank.com</w:t>
            </w:r>
          </w:p>
        </w:tc>
      </w:tr>
    </w:tbl>
    <w:p w14:paraId="7B1B8228" w14:textId="77777777" w:rsidR="00D27F23" w:rsidRPr="005F6302" w:rsidRDefault="00F026C3" w:rsidP="00D27F23">
      <w:pPr>
        <w:spacing w:after="0"/>
        <w:jc w:val="both"/>
        <w:rPr>
          <w:rFonts w:ascii="Century Gothic" w:hAnsi="Century Gothic" w:cs="Arial"/>
        </w:rPr>
      </w:pPr>
      <w:r w:rsidRPr="005F6302">
        <w:rPr>
          <w:rFonts w:ascii="Century Gothic" w:hAnsi="Century Gothic" w:cs="Arial"/>
        </w:rPr>
        <w:br w:type="page"/>
      </w:r>
    </w:p>
    <w:tbl>
      <w:tblPr>
        <w:tblpPr w:leftFromText="180" w:rightFromText="180" w:vertAnchor="text" w:horzAnchor="margin" w:tblpXSpec="center"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421"/>
      </w:tblGrid>
      <w:tr w:rsidR="00D27F23" w:rsidRPr="005F6302" w14:paraId="7A88B998" w14:textId="77777777" w:rsidTr="008472CD">
        <w:trPr>
          <w:trHeight w:val="1124"/>
        </w:trPr>
        <w:tc>
          <w:tcPr>
            <w:tcW w:w="3794" w:type="dxa"/>
            <w:tcBorders>
              <w:bottom w:val="nil"/>
              <w:right w:val="nil"/>
            </w:tcBorders>
          </w:tcPr>
          <w:p w14:paraId="695D4385" w14:textId="77777777" w:rsidR="00D27F23" w:rsidRPr="005F6302" w:rsidRDefault="00D27F23" w:rsidP="00B911DC">
            <w:pPr>
              <w:pStyle w:val="TableHeading"/>
              <w:overflowPunct w:val="0"/>
              <w:autoSpaceDE w:val="0"/>
              <w:autoSpaceDN w:val="0"/>
              <w:adjustRightInd w:val="0"/>
              <w:jc w:val="both"/>
              <w:textAlignment w:val="baseline"/>
              <w:rPr>
                <w:rFonts w:ascii="Century Gothic" w:hAnsi="Century Gothic" w:cs="Arial"/>
                <w:sz w:val="22"/>
                <w:szCs w:val="22"/>
              </w:rPr>
            </w:pPr>
            <w:r w:rsidRPr="005F6302">
              <w:rPr>
                <w:rFonts w:ascii="Century Gothic" w:hAnsi="Century Gothic" w:cs="Arial"/>
                <w:sz w:val="22"/>
                <w:szCs w:val="22"/>
              </w:rPr>
              <w:t>Authorised by</w:t>
            </w:r>
          </w:p>
        </w:tc>
        <w:tc>
          <w:tcPr>
            <w:tcW w:w="5421" w:type="dxa"/>
            <w:tcBorders>
              <w:left w:val="nil"/>
              <w:bottom w:val="nil"/>
            </w:tcBorders>
          </w:tcPr>
          <w:p w14:paraId="39F4436C" w14:textId="77777777" w:rsidR="00D27F23" w:rsidRPr="005F6302" w:rsidRDefault="00D27F23" w:rsidP="00B911DC">
            <w:pPr>
              <w:overflowPunct w:val="0"/>
              <w:autoSpaceDE w:val="0"/>
              <w:autoSpaceDN w:val="0"/>
              <w:adjustRightInd w:val="0"/>
              <w:jc w:val="both"/>
              <w:textAlignment w:val="baseline"/>
              <w:rPr>
                <w:rFonts w:ascii="Century Gothic" w:hAnsi="Century Gothic" w:cs="Arial"/>
              </w:rPr>
            </w:pPr>
            <w:r w:rsidRPr="005F6302">
              <w:rPr>
                <w:rFonts w:ascii="Century Gothic" w:hAnsi="Century Gothic" w:cs="Arial"/>
              </w:rPr>
              <w:t>resolution of the Partners</w:t>
            </w:r>
          </w:p>
          <w:p w14:paraId="6ACB549B" w14:textId="77777777" w:rsidR="00D27F23" w:rsidRPr="005F6302" w:rsidRDefault="00D27F23" w:rsidP="00B911DC">
            <w:pPr>
              <w:overflowPunct w:val="0"/>
              <w:autoSpaceDE w:val="0"/>
              <w:autoSpaceDN w:val="0"/>
              <w:adjustRightInd w:val="0"/>
              <w:jc w:val="both"/>
              <w:textAlignment w:val="baseline"/>
              <w:rPr>
                <w:rFonts w:ascii="Century Gothic" w:hAnsi="Century Gothic"/>
              </w:rPr>
            </w:pPr>
          </w:p>
          <w:p w14:paraId="1579BE5D" w14:textId="77777777" w:rsidR="00D27F23" w:rsidRPr="005F6302" w:rsidRDefault="00D27F23" w:rsidP="00B911DC">
            <w:pPr>
              <w:overflowPunct w:val="0"/>
              <w:autoSpaceDE w:val="0"/>
              <w:autoSpaceDN w:val="0"/>
              <w:adjustRightInd w:val="0"/>
              <w:jc w:val="both"/>
              <w:textAlignment w:val="baseline"/>
              <w:rPr>
                <w:rFonts w:ascii="Century Gothic" w:hAnsi="Century Gothic" w:cs="Arial"/>
              </w:rPr>
            </w:pPr>
          </w:p>
        </w:tc>
      </w:tr>
      <w:tr w:rsidR="00E45E24" w:rsidRPr="005F6302" w14:paraId="744A2E1C" w14:textId="77777777" w:rsidTr="0083090F">
        <w:tc>
          <w:tcPr>
            <w:tcW w:w="3794" w:type="dxa"/>
            <w:tcBorders>
              <w:top w:val="nil"/>
              <w:right w:val="nil"/>
            </w:tcBorders>
          </w:tcPr>
          <w:p w14:paraId="6A44E4D1" w14:textId="77777777" w:rsidR="00E45E24" w:rsidRPr="005F6302" w:rsidRDefault="00E45E24" w:rsidP="00B911DC">
            <w:pPr>
              <w:pStyle w:val="TableHeading"/>
              <w:overflowPunct w:val="0"/>
              <w:autoSpaceDE w:val="0"/>
              <w:autoSpaceDN w:val="0"/>
              <w:adjustRightInd w:val="0"/>
              <w:jc w:val="both"/>
              <w:textAlignment w:val="baseline"/>
              <w:rPr>
                <w:rStyle w:val="TableHeadingChar"/>
                <w:rFonts w:ascii="Century Gothic" w:hAnsi="Century Gothic" w:cs="Arial"/>
                <w:sz w:val="22"/>
                <w:szCs w:val="22"/>
              </w:rPr>
            </w:pPr>
            <w:r w:rsidRPr="005F6302">
              <w:rPr>
                <w:rFonts w:ascii="Century Gothic" w:hAnsi="Century Gothic" w:cs="Arial"/>
                <w:sz w:val="22"/>
                <w:szCs w:val="22"/>
              </w:rPr>
              <w:t>Date</w:t>
            </w:r>
          </w:p>
        </w:tc>
        <w:tc>
          <w:tcPr>
            <w:tcW w:w="5421" w:type="dxa"/>
            <w:tcBorders>
              <w:top w:val="nil"/>
              <w:left w:val="nil"/>
            </w:tcBorders>
          </w:tcPr>
          <w:p w14:paraId="700B15A4" w14:textId="77777777" w:rsidR="00E45E24" w:rsidRPr="005F6302" w:rsidRDefault="006901B6" w:rsidP="006901B6">
            <w:pPr>
              <w:tabs>
                <w:tab w:val="left" w:pos="1370"/>
              </w:tabs>
              <w:overflowPunct w:val="0"/>
              <w:autoSpaceDE w:val="0"/>
              <w:autoSpaceDN w:val="0"/>
              <w:adjustRightInd w:val="0"/>
              <w:textAlignment w:val="baseline"/>
              <w:rPr>
                <w:rFonts w:ascii="Century Gothic" w:hAnsi="Century Gothic" w:cs="Arial"/>
              </w:rPr>
            </w:pPr>
            <w:r w:rsidRPr="005F6302">
              <w:rPr>
                <w:rFonts w:ascii="Century Gothic" w:hAnsi="Century Gothic" w:cs="Arial"/>
              </w:rPr>
              <w:t>30</w:t>
            </w:r>
            <w:r w:rsidRPr="005F6302">
              <w:rPr>
                <w:rFonts w:ascii="Century Gothic" w:hAnsi="Century Gothic" w:cs="Arial"/>
                <w:vertAlign w:val="superscript"/>
              </w:rPr>
              <w:t xml:space="preserve">th </w:t>
            </w:r>
            <w:r w:rsidRPr="005F6302">
              <w:rPr>
                <w:rFonts w:ascii="Century Gothic" w:hAnsi="Century Gothic" w:cs="Arial"/>
              </w:rPr>
              <w:t>June 2026</w:t>
            </w:r>
          </w:p>
        </w:tc>
      </w:tr>
    </w:tbl>
    <w:p w14:paraId="5CD7D9FD" w14:textId="77777777" w:rsidR="00D27F23" w:rsidRPr="005F6302" w:rsidRDefault="00D27F23" w:rsidP="00D27F23">
      <w:pPr>
        <w:spacing w:after="0"/>
        <w:jc w:val="both"/>
        <w:rPr>
          <w:rFonts w:ascii="Century Gothic" w:hAnsi="Century Gothic" w:cs="Arial"/>
        </w:rPr>
      </w:pPr>
    </w:p>
    <w:p w14:paraId="5FD29573" w14:textId="77777777" w:rsidR="00D27F23" w:rsidRPr="005F6302" w:rsidRDefault="00D27F23" w:rsidP="00D27F23">
      <w:pPr>
        <w:jc w:val="both"/>
        <w:rPr>
          <w:rFonts w:ascii="Century Gothic" w:hAnsi="Century Gothic" w:cs="Arial"/>
        </w:rPr>
      </w:pPr>
    </w:p>
    <w:tbl>
      <w:tblPr>
        <w:tblW w:w="0" w:type="auto"/>
        <w:tblInd w:w="250"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3892"/>
        <w:gridCol w:w="5100"/>
      </w:tblGrid>
      <w:tr w:rsidR="00D27F23" w:rsidRPr="005F6302" w14:paraId="11C26E6E" w14:textId="77777777" w:rsidTr="00D27F23">
        <w:tc>
          <w:tcPr>
            <w:tcW w:w="3892" w:type="dxa"/>
          </w:tcPr>
          <w:p w14:paraId="2CBC551D" w14:textId="77777777" w:rsidR="00D27F23" w:rsidRPr="005F6302" w:rsidRDefault="00D27F23" w:rsidP="00B911DC">
            <w:pPr>
              <w:pStyle w:val="TableHeading"/>
              <w:overflowPunct w:val="0"/>
              <w:autoSpaceDE w:val="0"/>
              <w:autoSpaceDN w:val="0"/>
              <w:adjustRightInd w:val="0"/>
              <w:jc w:val="both"/>
              <w:textAlignment w:val="baseline"/>
              <w:rPr>
                <w:rFonts w:ascii="Century Gothic" w:hAnsi="Century Gothic" w:cs="Arial"/>
                <w:sz w:val="22"/>
                <w:szCs w:val="22"/>
              </w:rPr>
            </w:pPr>
            <w:r w:rsidRPr="005F6302">
              <w:rPr>
                <w:rFonts w:ascii="Century Gothic" w:hAnsi="Century Gothic" w:cs="Arial"/>
                <w:sz w:val="22"/>
                <w:szCs w:val="22"/>
              </w:rPr>
              <w:t>Effective date of the policy</w:t>
            </w:r>
          </w:p>
        </w:tc>
        <w:tc>
          <w:tcPr>
            <w:tcW w:w="5100" w:type="dxa"/>
          </w:tcPr>
          <w:p w14:paraId="501A086F" w14:textId="77777777" w:rsidR="00D27F23" w:rsidRPr="005F6302" w:rsidRDefault="008472CD" w:rsidP="00B61706">
            <w:pPr>
              <w:overflowPunct w:val="0"/>
              <w:autoSpaceDE w:val="0"/>
              <w:autoSpaceDN w:val="0"/>
              <w:adjustRightInd w:val="0"/>
              <w:jc w:val="both"/>
              <w:textAlignment w:val="baseline"/>
              <w:rPr>
                <w:rFonts w:ascii="Century Gothic" w:hAnsi="Century Gothic" w:cs="Arial"/>
              </w:rPr>
            </w:pPr>
            <w:r w:rsidRPr="005F6302">
              <w:rPr>
                <w:rFonts w:ascii="Century Gothic" w:hAnsi="Century Gothic" w:cs="Arial"/>
              </w:rPr>
              <w:t>1</w:t>
            </w:r>
            <w:r w:rsidRPr="005F6302">
              <w:rPr>
                <w:rFonts w:ascii="Century Gothic" w:hAnsi="Century Gothic" w:cs="Arial"/>
                <w:vertAlign w:val="superscript"/>
              </w:rPr>
              <w:t>st</w:t>
            </w:r>
            <w:r w:rsidRPr="005F6302">
              <w:rPr>
                <w:rFonts w:ascii="Century Gothic" w:hAnsi="Century Gothic" w:cs="Arial"/>
              </w:rPr>
              <w:t xml:space="preserve"> September 2026</w:t>
            </w:r>
          </w:p>
        </w:tc>
      </w:tr>
      <w:tr w:rsidR="00D27F23" w:rsidRPr="005F6302" w14:paraId="57AEEC59" w14:textId="77777777" w:rsidTr="00D27F23">
        <w:tc>
          <w:tcPr>
            <w:tcW w:w="3892" w:type="dxa"/>
          </w:tcPr>
          <w:p w14:paraId="6B133F36" w14:textId="77777777" w:rsidR="00D27F23" w:rsidRPr="005F6302" w:rsidRDefault="00D27F23" w:rsidP="00B911DC">
            <w:pPr>
              <w:pStyle w:val="TableHeading"/>
              <w:overflowPunct w:val="0"/>
              <w:autoSpaceDE w:val="0"/>
              <w:autoSpaceDN w:val="0"/>
              <w:adjustRightInd w:val="0"/>
              <w:jc w:val="both"/>
              <w:textAlignment w:val="baseline"/>
              <w:rPr>
                <w:rFonts w:ascii="Century Gothic" w:hAnsi="Century Gothic" w:cs="Arial"/>
                <w:sz w:val="22"/>
                <w:szCs w:val="22"/>
              </w:rPr>
            </w:pPr>
            <w:r w:rsidRPr="005F6302">
              <w:rPr>
                <w:rFonts w:ascii="Century Gothic" w:hAnsi="Century Gothic" w:cs="Arial"/>
                <w:sz w:val="22"/>
                <w:szCs w:val="22"/>
              </w:rPr>
              <w:t>Circulation</w:t>
            </w:r>
          </w:p>
        </w:tc>
        <w:tc>
          <w:tcPr>
            <w:tcW w:w="5100" w:type="dxa"/>
          </w:tcPr>
          <w:p w14:paraId="5C6CDEDF" w14:textId="77777777" w:rsidR="00D27F23" w:rsidRPr="005F6302" w:rsidRDefault="00D27F23" w:rsidP="00B911DC">
            <w:pPr>
              <w:overflowPunct w:val="0"/>
              <w:autoSpaceDE w:val="0"/>
              <w:autoSpaceDN w:val="0"/>
              <w:adjustRightInd w:val="0"/>
              <w:textAlignment w:val="baseline"/>
              <w:rPr>
                <w:rFonts w:ascii="Century Gothic" w:hAnsi="Century Gothic" w:cs="Arial"/>
              </w:rPr>
            </w:pPr>
            <w:r w:rsidRPr="005F6302">
              <w:rPr>
                <w:rFonts w:ascii="Century Gothic" w:hAnsi="Century Gothic" w:cs="Arial"/>
              </w:rPr>
              <w:t>Partners / all staff / parents / students on request</w:t>
            </w:r>
          </w:p>
        </w:tc>
      </w:tr>
    </w:tbl>
    <w:p w14:paraId="6CADFC47" w14:textId="77777777" w:rsidR="00D27F23" w:rsidRPr="005F6302" w:rsidRDefault="00D27F23" w:rsidP="00D27F23">
      <w:pPr>
        <w:pStyle w:val="Heading1"/>
        <w:keepNext w:val="0"/>
        <w:widowControl w:val="0"/>
        <w:overflowPunct w:val="0"/>
        <w:autoSpaceDE w:val="0"/>
        <w:autoSpaceDN w:val="0"/>
        <w:adjustRightInd w:val="0"/>
        <w:spacing w:before="0" w:after="240" w:line="240" w:lineRule="auto"/>
        <w:ind w:left="360"/>
        <w:rPr>
          <w:rFonts w:ascii="Century Gothic" w:hAnsi="Century Gothic" w:cs="Arial"/>
          <w:b w:val="0"/>
          <w:color w:val="000000"/>
          <w:kern w:val="0"/>
          <w:sz w:val="22"/>
          <w:szCs w:val="22"/>
        </w:rPr>
      </w:pPr>
    </w:p>
    <w:p w14:paraId="69B429D9" w14:textId="77777777" w:rsidR="00D27F23" w:rsidRPr="005F6302" w:rsidRDefault="00D27F23" w:rsidP="00FA0D94">
      <w:pPr>
        <w:pStyle w:val="Header"/>
        <w:rPr>
          <w:rFonts w:ascii="Century Gothic" w:hAnsi="Century Gothic" w:cs="Arial"/>
          <w:szCs w:val="22"/>
        </w:rPr>
      </w:pPr>
      <w:r w:rsidRPr="005F6302">
        <w:rPr>
          <w:rFonts w:ascii="Century Gothic" w:hAnsi="Century Gothic"/>
        </w:rPr>
        <w:br w:type="page"/>
      </w:r>
      <w:r w:rsidRPr="005F6302">
        <w:rPr>
          <w:rFonts w:ascii="Century Gothic" w:hAnsi="Century Gothic" w:cs="Arial"/>
          <w:spacing w:val="-1"/>
          <w:szCs w:val="22"/>
          <w:lang w:val="en-US" w:eastAsia="en-US"/>
        </w:rPr>
        <w:lastRenderedPageBreak/>
        <w:t xml:space="preserve">APPENDIX 1 – </w:t>
      </w:r>
      <w:r w:rsidRPr="005F6302">
        <w:rPr>
          <w:rFonts w:ascii="Century Gothic" w:hAnsi="Century Gothic" w:cs="Arial"/>
          <w:szCs w:val="22"/>
        </w:rPr>
        <w:t>Drug Testing Procedure</w:t>
      </w:r>
      <w:r w:rsidR="001D2D13" w:rsidRPr="005F6302">
        <w:rPr>
          <w:rFonts w:ascii="Century Gothic" w:hAnsi="Century Gothic" w:cs="Arial"/>
          <w:szCs w:val="22"/>
        </w:rPr>
        <w:t xml:space="preserve"> – ORAL FLUID</w:t>
      </w:r>
    </w:p>
    <w:p w14:paraId="3FB665FD" w14:textId="77777777" w:rsidR="00D27F23" w:rsidRPr="005F6302" w:rsidRDefault="00D27F23" w:rsidP="00D27F23">
      <w:pPr>
        <w:ind w:right="72"/>
        <w:rPr>
          <w:rFonts w:ascii="Century Gothic" w:hAnsi="Century Gothic" w:cs="Arial"/>
          <w:b/>
          <w:spacing w:val="-13"/>
          <w:lang w:val="en-US"/>
        </w:rPr>
      </w:pPr>
      <w:r w:rsidRPr="005F6302">
        <w:rPr>
          <w:rFonts w:ascii="Century Gothic" w:hAnsi="Century Gothic" w:cs="Arial"/>
          <w:b/>
          <w:spacing w:val="-13"/>
          <w:lang w:val="en-US"/>
        </w:rPr>
        <w:t>Introduction:</w:t>
      </w:r>
    </w:p>
    <w:p w14:paraId="537373ED" w14:textId="77777777" w:rsidR="00D27F23" w:rsidRPr="005F6302" w:rsidRDefault="00D27F23" w:rsidP="00D27F23">
      <w:pPr>
        <w:pStyle w:val="Style3"/>
        <w:ind w:right="0"/>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 xml:space="preserve">The collection of </w:t>
      </w:r>
      <w:r w:rsidR="009648A8" w:rsidRPr="005F6302">
        <w:rPr>
          <w:rFonts w:ascii="Century Gothic" w:hAnsi="Century Gothic" w:cs="Arial"/>
          <w:spacing w:val="-1"/>
          <w:sz w:val="22"/>
          <w:szCs w:val="22"/>
          <w:lang w:val="en-US" w:eastAsia="en-US"/>
        </w:rPr>
        <w:t>a</w:t>
      </w:r>
      <w:r w:rsidR="007C6CA9" w:rsidRPr="005F6302">
        <w:rPr>
          <w:rFonts w:ascii="Century Gothic" w:hAnsi="Century Gothic" w:cs="Arial"/>
          <w:spacing w:val="-1"/>
          <w:sz w:val="22"/>
          <w:szCs w:val="22"/>
          <w:lang w:val="en-US" w:eastAsia="en-US"/>
        </w:rPr>
        <w:t>n oral sample</w:t>
      </w:r>
      <w:r w:rsidRPr="005F6302">
        <w:rPr>
          <w:rFonts w:ascii="Century Gothic" w:hAnsi="Century Gothic" w:cs="Arial"/>
          <w:spacing w:val="-1"/>
          <w:sz w:val="22"/>
          <w:szCs w:val="22"/>
          <w:lang w:val="en-US" w:eastAsia="en-US"/>
        </w:rPr>
        <w:t xml:space="preserve"> will be carried out according to a process known as "the chain of custody"</w:t>
      </w:r>
    </w:p>
    <w:p w14:paraId="0F331CD9" w14:textId="77777777" w:rsidR="00D27F23" w:rsidRPr="005F6302" w:rsidRDefault="00D27F23" w:rsidP="00D27F23">
      <w:pPr>
        <w:pStyle w:val="Style3"/>
        <w:ind w:right="0"/>
        <w:rPr>
          <w:rFonts w:ascii="Century Gothic" w:hAnsi="Century Gothic" w:cs="Arial"/>
          <w:spacing w:val="-1"/>
          <w:sz w:val="22"/>
          <w:szCs w:val="22"/>
          <w:lang w:val="en-US" w:eastAsia="en-US"/>
        </w:rPr>
      </w:pPr>
    </w:p>
    <w:p w14:paraId="36E66AD4" w14:textId="77777777" w:rsidR="00D27F23" w:rsidRPr="005F6302" w:rsidRDefault="00D27F23" w:rsidP="00D27F23">
      <w:pPr>
        <w:pStyle w:val="Style3"/>
        <w:ind w:right="0"/>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 xml:space="preserve">This is an internationally recognised process which tracks the handling and storage of human tissue from the point of </w:t>
      </w:r>
      <w:r w:rsidRPr="005F6302">
        <w:rPr>
          <w:rFonts w:ascii="Century Gothic" w:hAnsi="Century Gothic" w:cs="Arial"/>
          <w:spacing w:val="4"/>
          <w:sz w:val="22"/>
          <w:szCs w:val="22"/>
          <w:lang w:val="en-US" w:eastAsia="en-US"/>
        </w:rPr>
        <w:t xml:space="preserve">collection to final disposal of the specimen. It ensures that the entire drug testing process is conducted </w:t>
      </w:r>
      <w:r w:rsidRPr="005F6302">
        <w:rPr>
          <w:rFonts w:ascii="Century Gothic" w:hAnsi="Century Gothic" w:cs="Arial"/>
          <w:spacing w:val="-1"/>
          <w:sz w:val="22"/>
          <w:szCs w:val="22"/>
          <w:lang w:val="en-US" w:eastAsia="en-US"/>
        </w:rPr>
        <w:t>in such a way as to give reliable and accurate information and protects your rights under the Data Protection Act 1998 and the Human Tissue Act 2004.</w:t>
      </w:r>
    </w:p>
    <w:p w14:paraId="409D111F" w14:textId="77777777" w:rsidR="00D27F23" w:rsidRPr="005F6302" w:rsidRDefault="00D27F23" w:rsidP="007C6CA9">
      <w:pPr>
        <w:pStyle w:val="Style3"/>
        <w:spacing w:before="240" w:after="240"/>
        <w:ind w:right="0"/>
        <w:rPr>
          <w:rFonts w:ascii="Century Gothic" w:hAnsi="Century Gothic" w:cs="Arial"/>
          <w:b/>
          <w:spacing w:val="-1"/>
          <w:sz w:val="22"/>
          <w:szCs w:val="22"/>
          <w:lang w:val="en-US" w:eastAsia="en-US"/>
        </w:rPr>
      </w:pPr>
      <w:r w:rsidRPr="005F6302">
        <w:rPr>
          <w:rFonts w:ascii="Century Gothic" w:hAnsi="Century Gothic" w:cs="Arial"/>
          <w:b/>
          <w:spacing w:val="-1"/>
          <w:sz w:val="22"/>
          <w:szCs w:val="22"/>
          <w:lang w:val="en-US" w:eastAsia="en-US"/>
        </w:rPr>
        <w:t>Procedure:</w:t>
      </w:r>
    </w:p>
    <w:p w14:paraId="64A69E63" w14:textId="77777777" w:rsidR="00B05457" w:rsidRPr="005F6302" w:rsidRDefault="00B05457" w:rsidP="00D61847">
      <w:pPr>
        <w:pStyle w:val="Style5"/>
        <w:numPr>
          <w:ilvl w:val="0"/>
          <w:numId w:val="12"/>
        </w:numPr>
        <w:spacing w:after="240"/>
        <w:ind w:left="756"/>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You must not eat or drink anything 15 minutes prior to the test.  This includes smoking, chewing gum or the use of vapes/e-cigarettes.</w:t>
      </w:r>
    </w:p>
    <w:p w14:paraId="67172AC8" w14:textId="77777777" w:rsidR="00D27F23" w:rsidRPr="005F6302" w:rsidRDefault="00D27F23" w:rsidP="00D61847">
      <w:pPr>
        <w:pStyle w:val="Style5"/>
        <w:numPr>
          <w:ilvl w:val="0"/>
          <w:numId w:val="12"/>
        </w:numPr>
        <w:spacing w:after="240"/>
        <w:ind w:left="756"/>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Your identity will be established by checking the photo of you on the school’s Grading system.</w:t>
      </w:r>
    </w:p>
    <w:p w14:paraId="7ED12D4B" w14:textId="77777777" w:rsidR="00D27F23" w:rsidRPr="005F6302" w:rsidRDefault="00D27F23" w:rsidP="00D61847">
      <w:pPr>
        <w:pStyle w:val="Style5"/>
        <w:numPr>
          <w:ilvl w:val="0"/>
          <w:numId w:val="12"/>
        </w:numPr>
        <w:spacing w:after="240"/>
        <w:ind w:left="756"/>
        <w:rPr>
          <w:rFonts w:ascii="Century Gothic" w:hAnsi="Century Gothic" w:cs="Arial"/>
          <w:spacing w:val="-1"/>
          <w:sz w:val="22"/>
          <w:szCs w:val="22"/>
          <w:lang w:val="en-US" w:eastAsia="en-US"/>
        </w:rPr>
      </w:pPr>
      <w:r w:rsidRPr="005F6302">
        <w:rPr>
          <w:rFonts w:ascii="Century Gothic" w:hAnsi="Century Gothic" w:cs="Arial"/>
          <w:spacing w:val="3"/>
          <w:sz w:val="22"/>
          <w:szCs w:val="22"/>
          <w:lang w:val="en-US" w:eastAsia="en-US"/>
        </w:rPr>
        <w:t xml:space="preserve">You will be asked to complete a Consent Form. You must read this very </w:t>
      </w:r>
      <w:r w:rsidR="00D61847" w:rsidRPr="005F6302">
        <w:rPr>
          <w:rFonts w:ascii="Century Gothic" w:hAnsi="Century Gothic" w:cs="Arial"/>
          <w:spacing w:val="-1"/>
          <w:sz w:val="22"/>
          <w:szCs w:val="22"/>
          <w:lang w:val="en-US" w:eastAsia="en-US"/>
        </w:rPr>
        <w:t>carefully</w:t>
      </w:r>
      <w:r w:rsidR="00B05457" w:rsidRPr="005F6302">
        <w:rPr>
          <w:rFonts w:ascii="Century Gothic" w:hAnsi="Century Gothic" w:cs="Arial"/>
          <w:spacing w:val="-1"/>
          <w:sz w:val="22"/>
          <w:szCs w:val="22"/>
          <w:lang w:val="en-US" w:eastAsia="en-US"/>
        </w:rPr>
        <w:t>, and you should declare any medication you have taken in the last 14 days.</w:t>
      </w:r>
    </w:p>
    <w:p w14:paraId="39C39301" w14:textId="77777777" w:rsidR="00B05457" w:rsidRPr="005F6302" w:rsidRDefault="00B05457" w:rsidP="00D61847">
      <w:pPr>
        <w:pStyle w:val="Style5"/>
        <w:numPr>
          <w:ilvl w:val="0"/>
          <w:numId w:val="12"/>
        </w:numPr>
        <w:spacing w:after="240"/>
        <w:ind w:left="754" w:hanging="357"/>
        <w:rPr>
          <w:rFonts w:ascii="Century Gothic" w:hAnsi="Century Gothic" w:cs="Arial"/>
          <w:spacing w:val="-1"/>
          <w:sz w:val="22"/>
          <w:szCs w:val="22"/>
          <w:lang w:val="en-US" w:eastAsia="en-US"/>
        </w:rPr>
      </w:pPr>
      <w:r w:rsidRPr="005F6302">
        <w:rPr>
          <w:rFonts w:ascii="Century Gothic" w:hAnsi="Century Gothic" w:cs="Arial"/>
          <w:spacing w:val="3"/>
          <w:sz w:val="22"/>
          <w:szCs w:val="22"/>
          <w:lang w:val="en-US" w:eastAsia="en-US"/>
        </w:rPr>
        <w:t xml:space="preserve">You will be asked to </w:t>
      </w:r>
      <w:r w:rsidR="00D61847" w:rsidRPr="005F6302">
        <w:rPr>
          <w:rFonts w:ascii="Century Gothic" w:hAnsi="Century Gothic" w:cs="Arial"/>
          <w:spacing w:val="3"/>
          <w:sz w:val="22"/>
          <w:szCs w:val="22"/>
          <w:lang w:val="en-US" w:eastAsia="en-US"/>
        </w:rPr>
        <w:t>select</w:t>
      </w:r>
      <w:r w:rsidRPr="005F6302">
        <w:rPr>
          <w:rFonts w:ascii="Century Gothic" w:hAnsi="Century Gothic" w:cs="Arial"/>
          <w:spacing w:val="3"/>
          <w:sz w:val="22"/>
          <w:szCs w:val="22"/>
          <w:lang w:val="en-US" w:eastAsia="en-US"/>
        </w:rPr>
        <w:t xml:space="preserve"> a testing kit.  You should unwrap it and open the testing pot.</w:t>
      </w:r>
    </w:p>
    <w:p w14:paraId="1EEB517A" w14:textId="77777777" w:rsidR="00B05457" w:rsidRPr="005F6302" w:rsidRDefault="00B05457" w:rsidP="00D61847">
      <w:pPr>
        <w:pStyle w:val="Style5"/>
        <w:numPr>
          <w:ilvl w:val="0"/>
          <w:numId w:val="12"/>
        </w:numPr>
        <w:spacing w:after="240"/>
        <w:ind w:left="754" w:hanging="357"/>
        <w:rPr>
          <w:rFonts w:ascii="Century Gothic" w:hAnsi="Century Gothic" w:cs="Arial"/>
          <w:spacing w:val="-1"/>
          <w:sz w:val="22"/>
          <w:szCs w:val="22"/>
          <w:lang w:val="en-US" w:eastAsia="en-US"/>
        </w:rPr>
      </w:pPr>
      <w:r w:rsidRPr="005F6302">
        <w:rPr>
          <w:rFonts w:ascii="Century Gothic" w:hAnsi="Century Gothic" w:cs="Arial"/>
          <w:spacing w:val="3"/>
          <w:sz w:val="22"/>
          <w:szCs w:val="22"/>
          <w:lang w:val="en-US" w:eastAsia="en-US"/>
        </w:rPr>
        <w:t xml:space="preserve">You will be asked to place the swab in your mouth, inside the teeth, where oral fluid naturally pools.  You should squeeze the swab with your tongue against the roof of your mouth and the back of your teeth.  The sponge should be fully saturated until it is </w:t>
      </w:r>
      <w:r w:rsidR="00D61847" w:rsidRPr="005F6302">
        <w:rPr>
          <w:rFonts w:ascii="Century Gothic" w:hAnsi="Century Gothic" w:cs="Arial"/>
          <w:spacing w:val="3"/>
          <w:sz w:val="22"/>
          <w:szCs w:val="22"/>
          <w:lang w:val="en-US" w:eastAsia="en-US"/>
        </w:rPr>
        <w:t xml:space="preserve">completely </w:t>
      </w:r>
      <w:r w:rsidRPr="005F6302">
        <w:rPr>
          <w:rFonts w:ascii="Century Gothic" w:hAnsi="Century Gothic" w:cs="Arial"/>
          <w:spacing w:val="3"/>
          <w:sz w:val="22"/>
          <w:szCs w:val="22"/>
          <w:lang w:val="en-US" w:eastAsia="en-US"/>
        </w:rPr>
        <w:t>soft, pliable and ful</w:t>
      </w:r>
      <w:r w:rsidR="00D61847" w:rsidRPr="005F6302">
        <w:rPr>
          <w:rFonts w:ascii="Century Gothic" w:hAnsi="Century Gothic" w:cs="Arial"/>
          <w:spacing w:val="3"/>
          <w:sz w:val="22"/>
          <w:szCs w:val="22"/>
          <w:lang w:val="en-US" w:eastAsia="en-US"/>
        </w:rPr>
        <w:t xml:space="preserve">l </w:t>
      </w:r>
      <w:r w:rsidRPr="005F6302">
        <w:rPr>
          <w:rFonts w:ascii="Century Gothic" w:hAnsi="Century Gothic" w:cs="Arial"/>
          <w:spacing w:val="3"/>
          <w:sz w:val="22"/>
          <w:szCs w:val="22"/>
          <w:lang w:val="en-US" w:eastAsia="en-US"/>
        </w:rPr>
        <w:t>of oral fluid.  This can take up to 3 minutes.</w:t>
      </w:r>
    </w:p>
    <w:p w14:paraId="44A16D11" w14:textId="77777777" w:rsidR="007C6CA9" w:rsidRPr="005F6302" w:rsidRDefault="00D61847" w:rsidP="00D61847">
      <w:pPr>
        <w:pStyle w:val="Style5"/>
        <w:numPr>
          <w:ilvl w:val="0"/>
          <w:numId w:val="12"/>
        </w:numPr>
        <w:spacing w:after="240"/>
        <w:ind w:left="754" w:hanging="357"/>
        <w:rPr>
          <w:rFonts w:ascii="Century Gothic" w:hAnsi="Century Gothic" w:cs="Arial"/>
          <w:spacing w:val="-1"/>
          <w:sz w:val="22"/>
          <w:szCs w:val="22"/>
          <w:lang w:val="en-US" w:eastAsia="en-US"/>
        </w:rPr>
      </w:pPr>
      <w:r w:rsidRPr="005F6302">
        <w:rPr>
          <w:rFonts w:ascii="Century Gothic" w:hAnsi="Century Gothic" w:cs="Arial"/>
          <w:spacing w:val="3"/>
          <w:sz w:val="22"/>
          <w:szCs w:val="22"/>
          <w:lang w:val="en-US" w:eastAsia="en-US"/>
        </w:rPr>
        <w:t>Once fully saturated, y</w:t>
      </w:r>
      <w:r w:rsidR="007C6CA9" w:rsidRPr="005F6302">
        <w:rPr>
          <w:rFonts w:ascii="Century Gothic" w:hAnsi="Century Gothic" w:cs="Arial"/>
          <w:spacing w:val="3"/>
          <w:sz w:val="22"/>
          <w:szCs w:val="22"/>
          <w:lang w:val="en-US" w:eastAsia="en-US"/>
        </w:rPr>
        <w:t>ou should place the swab i</w:t>
      </w:r>
      <w:r w:rsidRPr="005F6302">
        <w:rPr>
          <w:rFonts w:ascii="Century Gothic" w:hAnsi="Century Gothic" w:cs="Arial"/>
          <w:spacing w:val="3"/>
          <w:sz w:val="22"/>
          <w:szCs w:val="22"/>
          <w:lang w:val="en-US" w:eastAsia="en-US"/>
        </w:rPr>
        <w:t xml:space="preserve">nside the container, press down and twist to </w:t>
      </w:r>
      <w:r w:rsidR="007C6CA9" w:rsidRPr="005F6302">
        <w:rPr>
          <w:rFonts w:ascii="Century Gothic" w:hAnsi="Century Gothic" w:cs="Arial"/>
          <w:spacing w:val="3"/>
          <w:sz w:val="22"/>
          <w:szCs w:val="22"/>
          <w:lang w:val="en-US" w:eastAsia="en-US"/>
        </w:rPr>
        <w:t>seal it.</w:t>
      </w:r>
    </w:p>
    <w:p w14:paraId="7FE20468" w14:textId="77777777" w:rsidR="007C6CA9" w:rsidRPr="005F6302" w:rsidRDefault="007C6CA9" w:rsidP="00D61847">
      <w:pPr>
        <w:pStyle w:val="Style5"/>
        <w:numPr>
          <w:ilvl w:val="0"/>
          <w:numId w:val="12"/>
        </w:numPr>
        <w:spacing w:after="240"/>
        <w:ind w:left="754" w:hanging="357"/>
        <w:rPr>
          <w:rFonts w:ascii="Century Gothic" w:hAnsi="Century Gothic" w:cs="Arial"/>
          <w:spacing w:val="-1"/>
          <w:sz w:val="22"/>
          <w:szCs w:val="22"/>
          <w:lang w:val="en-US" w:eastAsia="en-US"/>
        </w:rPr>
      </w:pPr>
      <w:r w:rsidRPr="005F6302">
        <w:rPr>
          <w:rFonts w:ascii="Century Gothic" w:hAnsi="Century Gothic" w:cs="Arial"/>
          <w:spacing w:val="3"/>
          <w:sz w:val="22"/>
          <w:szCs w:val="22"/>
          <w:lang w:val="en-US" w:eastAsia="en-US"/>
        </w:rPr>
        <w:t xml:space="preserve">If the swab </w:t>
      </w:r>
      <w:r w:rsidR="00D61847" w:rsidRPr="005F6302">
        <w:rPr>
          <w:rFonts w:ascii="Century Gothic" w:hAnsi="Century Gothic" w:cs="Arial"/>
          <w:spacing w:val="3"/>
          <w:sz w:val="22"/>
          <w:szCs w:val="22"/>
          <w:lang w:val="en-US" w:eastAsia="en-US"/>
        </w:rPr>
        <w:t>has collecte</w:t>
      </w:r>
      <w:r w:rsidRPr="005F6302">
        <w:rPr>
          <w:rFonts w:ascii="Century Gothic" w:hAnsi="Century Gothic" w:cs="Arial"/>
          <w:spacing w:val="3"/>
          <w:sz w:val="22"/>
          <w:szCs w:val="22"/>
          <w:lang w:val="en-US" w:eastAsia="en-US"/>
        </w:rPr>
        <w:t>d</w:t>
      </w:r>
      <w:r w:rsidR="00D61847" w:rsidRPr="005F6302">
        <w:rPr>
          <w:rFonts w:ascii="Century Gothic" w:hAnsi="Century Gothic" w:cs="Arial"/>
          <w:spacing w:val="3"/>
          <w:sz w:val="22"/>
          <w:szCs w:val="22"/>
          <w:lang w:val="en-US" w:eastAsia="en-US"/>
        </w:rPr>
        <w:t xml:space="preserve"> insufficient</w:t>
      </w:r>
      <w:r w:rsidRPr="005F6302">
        <w:rPr>
          <w:rFonts w:ascii="Century Gothic" w:hAnsi="Century Gothic" w:cs="Arial"/>
          <w:spacing w:val="3"/>
          <w:sz w:val="22"/>
          <w:szCs w:val="22"/>
          <w:lang w:val="en-US" w:eastAsia="en-US"/>
        </w:rPr>
        <w:t xml:space="preserve"> </w:t>
      </w:r>
      <w:r w:rsidR="002F10F9" w:rsidRPr="005F6302">
        <w:rPr>
          <w:rFonts w:ascii="Century Gothic" w:hAnsi="Century Gothic" w:cs="Arial"/>
          <w:spacing w:val="3"/>
          <w:sz w:val="22"/>
          <w:szCs w:val="22"/>
          <w:lang w:val="en-US" w:eastAsia="en-US"/>
        </w:rPr>
        <w:t>oral fluid</w:t>
      </w:r>
      <w:r w:rsidRPr="005F6302">
        <w:rPr>
          <w:rFonts w:ascii="Century Gothic" w:hAnsi="Century Gothic" w:cs="Arial"/>
          <w:spacing w:val="3"/>
          <w:sz w:val="22"/>
          <w:szCs w:val="22"/>
          <w:lang w:val="en-US" w:eastAsia="en-US"/>
        </w:rPr>
        <w:t xml:space="preserve">, it may be </w:t>
      </w:r>
      <w:r w:rsidR="00D61847" w:rsidRPr="005F6302">
        <w:rPr>
          <w:rFonts w:ascii="Century Gothic" w:hAnsi="Century Gothic" w:cs="Arial"/>
          <w:spacing w:val="3"/>
          <w:sz w:val="22"/>
          <w:szCs w:val="22"/>
          <w:lang w:val="en-US" w:eastAsia="en-US"/>
        </w:rPr>
        <w:t>difficult</w:t>
      </w:r>
      <w:r w:rsidRPr="005F6302">
        <w:rPr>
          <w:rFonts w:ascii="Century Gothic" w:hAnsi="Century Gothic" w:cs="Arial"/>
          <w:spacing w:val="3"/>
          <w:sz w:val="22"/>
          <w:szCs w:val="22"/>
          <w:lang w:val="en-US" w:eastAsia="en-US"/>
        </w:rPr>
        <w:t xml:space="preserve"> to compress</w:t>
      </w:r>
      <w:r w:rsidR="00D61847" w:rsidRPr="005F6302">
        <w:rPr>
          <w:rFonts w:ascii="Century Gothic" w:hAnsi="Century Gothic" w:cs="Arial"/>
          <w:spacing w:val="3"/>
          <w:sz w:val="22"/>
          <w:szCs w:val="22"/>
          <w:lang w:val="en-US" w:eastAsia="en-US"/>
        </w:rPr>
        <w:t xml:space="preserve"> in the container</w:t>
      </w:r>
      <w:r w:rsidRPr="005F6302">
        <w:rPr>
          <w:rFonts w:ascii="Century Gothic" w:hAnsi="Century Gothic" w:cs="Arial"/>
          <w:spacing w:val="3"/>
          <w:sz w:val="22"/>
          <w:szCs w:val="22"/>
          <w:lang w:val="en-US" w:eastAsia="en-US"/>
        </w:rPr>
        <w:t>.  If this is the case, you should return it to your mouth for a further period of time.</w:t>
      </w:r>
    </w:p>
    <w:p w14:paraId="1CD004D1" w14:textId="77777777" w:rsidR="007C6CA9" w:rsidRPr="005F6302" w:rsidRDefault="007C6CA9" w:rsidP="00D61847">
      <w:pPr>
        <w:pStyle w:val="Style5"/>
        <w:numPr>
          <w:ilvl w:val="0"/>
          <w:numId w:val="12"/>
        </w:numPr>
        <w:spacing w:after="240"/>
        <w:ind w:left="754" w:hanging="357"/>
        <w:rPr>
          <w:rFonts w:ascii="Century Gothic" w:hAnsi="Century Gothic" w:cs="Arial"/>
          <w:spacing w:val="-1"/>
          <w:sz w:val="22"/>
          <w:szCs w:val="22"/>
          <w:lang w:val="en-US" w:eastAsia="en-US"/>
        </w:rPr>
      </w:pPr>
      <w:r w:rsidRPr="005F6302">
        <w:rPr>
          <w:rFonts w:ascii="Century Gothic" w:hAnsi="Century Gothic" w:cs="Arial"/>
          <w:spacing w:val="3"/>
          <w:sz w:val="22"/>
          <w:szCs w:val="22"/>
          <w:lang w:val="en-US" w:eastAsia="en-US"/>
        </w:rPr>
        <w:t>Once you have sealed the container, return it to the School Nurse, or other appropriate person, for inspection.</w:t>
      </w:r>
    </w:p>
    <w:p w14:paraId="7355834A" w14:textId="77777777" w:rsidR="007C6CA9" w:rsidRPr="005F6302" w:rsidRDefault="00D27F23" w:rsidP="00D61847">
      <w:pPr>
        <w:pStyle w:val="Style5"/>
        <w:numPr>
          <w:ilvl w:val="0"/>
          <w:numId w:val="12"/>
        </w:numPr>
        <w:spacing w:after="240"/>
        <w:ind w:left="754" w:hanging="357"/>
        <w:rPr>
          <w:rFonts w:ascii="Century Gothic" w:hAnsi="Century Gothic" w:cs="Arial"/>
          <w:spacing w:val="-1"/>
          <w:sz w:val="22"/>
          <w:szCs w:val="22"/>
          <w:lang w:val="en-US" w:eastAsia="en-US"/>
        </w:rPr>
      </w:pPr>
      <w:r w:rsidRPr="005F6302">
        <w:rPr>
          <w:rFonts w:ascii="Century Gothic" w:hAnsi="Century Gothic" w:cs="Arial"/>
          <w:spacing w:val="3"/>
          <w:sz w:val="22"/>
          <w:szCs w:val="22"/>
          <w:lang w:val="en-US" w:eastAsia="en-US"/>
        </w:rPr>
        <w:t xml:space="preserve">The </w:t>
      </w:r>
      <w:r w:rsidR="007C6CA9" w:rsidRPr="005F6302">
        <w:rPr>
          <w:rFonts w:ascii="Century Gothic" w:hAnsi="Century Gothic" w:cs="Arial"/>
          <w:spacing w:val="3"/>
          <w:sz w:val="22"/>
          <w:szCs w:val="22"/>
          <w:lang w:val="en-US" w:eastAsia="en-US"/>
        </w:rPr>
        <w:t>result of the test will appear in front of you, within 10 minutes.</w:t>
      </w:r>
    </w:p>
    <w:p w14:paraId="329AA505" w14:textId="77777777" w:rsidR="00D61847" w:rsidRPr="005F6302" w:rsidRDefault="00D61847" w:rsidP="00D61847">
      <w:pPr>
        <w:pStyle w:val="Style5"/>
        <w:numPr>
          <w:ilvl w:val="0"/>
          <w:numId w:val="12"/>
        </w:numPr>
        <w:spacing w:after="240"/>
        <w:ind w:left="754" w:hanging="357"/>
        <w:rPr>
          <w:rFonts w:ascii="Century Gothic" w:hAnsi="Century Gothic" w:cs="Arial"/>
          <w:spacing w:val="-1"/>
          <w:sz w:val="22"/>
          <w:szCs w:val="22"/>
          <w:lang w:val="en-US" w:eastAsia="en-US"/>
        </w:rPr>
      </w:pPr>
      <w:r w:rsidRPr="005F6302">
        <w:rPr>
          <w:rFonts w:ascii="Century Gothic" w:hAnsi="Century Gothic" w:cs="Arial"/>
          <w:spacing w:val="3"/>
          <w:sz w:val="22"/>
          <w:szCs w:val="22"/>
          <w:lang w:val="en-US" w:eastAsia="en-US"/>
        </w:rPr>
        <w:t>If the result is negative, the sample will be disposed of.</w:t>
      </w:r>
    </w:p>
    <w:p w14:paraId="71B98376" w14:textId="77777777" w:rsidR="007C6CA9" w:rsidRPr="005F6302" w:rsidRDefault="007C6CA9" w:rsidP="007C6CA9">
      <w:pPr>
        <w:pStyle w:val="Style5"/>
        <w:spacing w:after="120"/>
        <w:rPr>
          <w:rFonts w:ascii="Century Gothic" w:hAnsi="Century Gothic" w:cs="Arial"/>
          <w:spacing w:val="3"/>
          <w:sz w:val="22"/>
          <w:szCs w:val="22"/>
          <w:lang w:val="en-US" w:eastAsia="en-US"/>
        </w:rPr>
      </w:pPr>
    </w:p>
    <w:p w14:paraId="74F52D1E" w14:textId="77777777" w:rsidR="007C6CA9" w:rsidRPr="005F6302" w:rsidRDefault="00F026C3" w:rsidP="007C6CA9">
      <w:pPr>
        <w:pStyle w:val="Style5"/>
        <w:spacing w:after="120"/>
        <w:rPr>
          <w:rFonts w:ascii="Century Gothic" w:hAnsi="Century Gothic" w:cs="Arial"/>
          <w:b/>
          <w:spacing w:val="-1"/>
          <w:sz w:val="22"/>
          <w:szCs w:val="22"/>
          <w:lang w:val="en-US" w:eastAsia="en-US"/>
        </w:rPr>
      </w:pPr>
      <w:r w:rsidRPr="005F6302">
        <w:rPr>
          <w:rFonts w:ascii="Century Gothic" w:hAnsi="Century Gothic" w:cs="Arial"/>
          <w:b/>
          <w:spacing w:val="3"/>
          <w:sz w:val="22"/>
          <w:szCs w:val="22"/>
          <w:lang w:val="en-US" w:eastAsia="en-US"/>
        </w:rPr>
        <w:br w:type="page"/>
      </w:r>
      <w:r w:rsidR="007C6CA9" w:rsidRPr="005F6302">
        <w:rPr>
          <w:rFonts w:ascii="Century Gothic" w:hAnsi="Century Gothic" w:cs="Arial"/>
          <w:b/>
          <w:spacing w:val="3"/>
          <w:sz w:val="22"/>
          <w:szCs w:val="22"/>
          <w:lang w:val="en-US" w:eastAsia="en-US"/>
        </w:rPr>
        <w:lastRenderedPageBreak/>
        <w:t>Non-Negative Results</w:t>
      </w:r>
    </w:p>
    <w:p w14:paraId="7CD0BD6C" w14:textId="77777777" w:rsidR="007C6CA9" w:rsidRPr="005F6302" w:rsidRDefault="00D27F23" w:rsidP="00F026C3">
      <w:pPr>
        <w:pStyle w:val="Style5"/>
        <w:numPr>
          <w:ilvl w:val="0"/>
          <w:numId w:val="15"/>
        </w:numPr>
        <w:tabs>
          <w:tab w:val="clear" w:pos="756"/>
        </w:tabs>
        <w:spacing w:before="240" w:after="120"/>
        <w:ind w:left="709" w:hanging="283"/>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 xml:space="preserve">If the test result is </w:t>
      </w:r>
      <w:r w:rsidR="007C6CA9" w:rsidRPr="005F6302">
        <w:rPr>
          <w:rFonts w:ascii="Century Gothic" w:hAnsi="Century Gothic" w:cs="Arial"/>
          <w:spacing w:val="-1"/>
          <w:sz w:val="22"/>
          <w:szCs w:val="22"/>
          <w:lang w:val="en-US" w:eastAsia="en-US"/>
        </w:rPr>
        <w:t>non-negative</w:t>
      </w:r>
      <w:r w:rsidRPr="005F6302">
        <w:rPr>
          <w:rFonts w:ascii="Century Gothic" w:hAnsi="Century Gothic" w:cs="Arial"/>
          <w:spacing w:val="-1"/>
          <w:sz w:val="22"/>
          <w:szCs w:val="22"/>
          <w:lang w:val="en-US" w:eastAsia="en-US"/>
        </w:rPr>
        <w:t xml:space="preserve">, </w:t>
      </w:r>
      <w:r w:rsidR="007C6CA9" w:rsidRPr="005F6302">
        <w:rPr>
          <w:rFonts w:ascii="Century Gothic" w:hAnsi="Century Gothic" w:cs="Arial"/>
          <w:spacing w:val="-1"/>
          <w:sz w:val="22"/>
          <w:szCs w:val="22"/>
          <w:lang w:val="en-US" w:eastAsia="en-US"/>
        </w:rPr>
        <w:t xml:space="preserve">a confirmation </w:t>
      </w:r>
      <w:r w:rsidRPr="005F6302">
        <w:rPr>
          <w:rFonts w:ascii="Century Gothic" w:hAnsi="Century Gothic" w:cs="Arial"/>
          <w:spacing w:val="-1"/>
          <w:sz w:val="22"/>
          <w:szCs w:val="22"/>
          <w:lang w:val="en-US" w:eastAsia="en-US"/>
        </w:rPr>
        <w:t xml:space="preserve">sample may then be </w:t>
      </w:r>
      <w:r w:rsidR="007C6CA9" w:rsidRPr="005F6302">
        <w:rPr>
          <w:rFonts w:ascii="Century Gothic" w:hAnsi="Century Gothic" w:cs="Arial"/>
          <w:spacing w:val="-1"/>
          <w:sz w:val="22"/>
          <w:szCs w:val="22"/>
          <w:lang w:val="en-US" w:eastAsia="en-US"/>
        </w:rPr>
        <w:t>taken.  This wil</w:t>
      </w:r>
      <w:r w:rsidR="00F026C3" w:rsidRPr="005F6302">
        <w:rPr>
          <w:rFonts w:ascii="Century Gothic" w:hAnsi="Century Gothic" w:cs="Arial"/>
          <w:spacing w:val="-1"/>
          <w:sz w:val="22"/>
          <w:szCs w:val="22"/>
          <w:lang w:val="en-US" w:eastAsia="en-US"/>
        </w:rPr>
        <w:t xml:space="preserve">l </w:t>
      </w:r>
      <w:r w:rsidR="007C6CA9" w:rsidRPr="005F6302">
        <w:rPr>
          <w:rFonts w:ascii="Century Gothic" w:hAnsi="Century Gothic" w:cs="Arial"/>
          <w:spacing w:val="-1"/>
          <w:sz w:val="22"/>
          <w:szCs w:val="22"/>
          <w:lang w:val="en-US" w:eastAsia="en-US"/>
        </w:rPr>
        <w:t>determine what drug is in the sample, for example illicit or pharmaceutical, and the concentration that was present.</w:t>
      </w:r>
    </w:p>
    <w:p w14:paraId="6EFFDD3B" w14:textId="77777777" w:rsidR="00D61847" w:rsidRPr="005F6302" w:rsidRDefault="007C6CA9" w:rsidP="00F026C3">
      <w:pPr>
        <w:pStyle w:val="Style5"/>
        <w:numPr>
          <w:ilvl w:val="0"/>
          <w:numId w:val="13"/>
        </w:numPr>
        <w:tabs>
          <w:tab w:val="clear" w:pos="756"/>
        </w:tabs>
        <w:spacing w:before="240" w:after="120"/>
        <w:ind w:left="709" w:hanging="283"/>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You will be required to complete a</w:t>
      </w:r>
      <w:r w:rsidR="00D61847" w:rsidRPr="005F6302">
        <w:rPr>
          <w:rFonts w:ascii="Century Gothic" w:hAnsi="Century Gothic" w:cs="Arial"/>
          <w:spacing w:val="-1"/>
          <w:sz w:val="22"/>
          <w:szCs w:val="22"/>
          <w:lang w:val="en-US" w:eastAsia="en-US"/>
        </w:rPr>
        <w:t xml:space="preserve"> Chain of Custody form</w:t>
      </w:r>
      <w:r w:rsidRPr="005F6302">
        <w:rPr>
          <w:rFonts w:ascii="Century Gothic" w:hAnsi="Century Gothic" w:cs="Arial"/>
          <w:spacing w:val="-1"/>
          <w:sz w:val="22"/>
          <w:szCs w:val="22"/>
          <w:lang w:val="en-US" w:eastAsia="en-US"/>
        </w:rPr>
        <w:t xml:space="preserve">.  </w:t>
      </w:r>
    </w:p>
    <w:p w14:paraId="68D70A28" w14:textId="77777777" w:rsidR="00D61847" w:rsidRPr="005F6302" w:rsidRDefault="007C6CA9" w:rsidP="00F026C3">
      <w:pPr>
        <w:pStyle w:val="Style5"/>
        <w:numPr>
          <w:ilvl w:val="0"/>
          <w:numId w:val="13"/>
        </w:numPr>
        <w:tabs>
          <w:tab w:val="clear" w:pos="756"/>
        </w:tabs>
        <w:spacing w:before="240" w:after="120"/>
        <w:ind w:left="709" w:hanging="283"/>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 xml:space="preserve">You will then be required to provide 2 further samples </w:t>
      </w:r>
      <w:r w:rsidR="00D61847" w:rsidRPr="005F6302">
        <w:rPr>
          <w:rFonts w:ascii="Century Gothic" w:hAnsi="Century Gothic" w:cs="Arial"/>
          <w:spacing w:val="-1"/>
          <w:sz w:val="22"/>
          <w:szCs w:val="22"/>
          <w:lang w:val="en-US" w:eastAsia="en-US"/>
        </w:rPr>
        <w:t xml:space="preserve">using the swab collectors provided in the confirmation kit and </w:t>
      </w:r>
      <w:r w:rsidRPr="005F6302">
        <w:rPr>
          <w:rFonts w:ascii="Century Gothic" w:hAnsi="Century Gothic" w:cs="Arial"/>
          <w:spacing w:val="-1"/>
          <w:sz w:val="22"/>
          <w:szCs w:val="22"/>
          <w:lang w:val="en-US" w:eastAsia="en-US"/>
        </w:rPr>
        <w:t xml:space="preserve">following the procedure detailed above.  </w:t>
      </w:r>
    </w:p>
    <w:p w14:paraId="1CAD85C3" w14:textId="77777777" w:rsidR="00D61847" w:rsidRPr="005F6302" w:rsidRDefault="007C6CA9" w:rsidP="00F026C3">
      <w:pPr>
        <w:pStyle w:val="Style5"/>
        <w:numPr>
          <w:ilvl w:val="0"/>
          <w:numId w:val="13"/>
        </w:numPr>
        <w:tabs>
          <w:tab w:val="clear" w:pos="756"/>
        </w:tabs>
        <w:spacing w:before="240" w:after="120"/>
        <w:ind w:left="709" w:hanging="283"/>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 xml:space="preserve">These </w:t>
      </w:r>
      <w:r w:rsidR="00D61847" w:rsidRPr="005F6302">
        <w:rPr>
          <w:rFonts w:ascii="Century Gothic" w:hAnsi="Century Gothic" w:cs="Arial"/>
          <w:spacing w:val="-1"/>
          <w:sz w:val="22"/>
          <w:szCs w:val="22"/>
          <w:lang w:val="en-US" w:eastAsia="en-US"/>
        </w:rPr>
        <w:t xml:space="preserve">samples </w:t>
      </w:r>
      <w:r w:rsidRPr="005F6302">
        <w:rPr>
          <w:rFonts w:ascii="Century Gothic" w:hAnsi="Century Gothic" w:cs="Arial"/>
          <w:spacing w:val="-1"/>
          <w:sz w:val="22"/>
          <w:szCs w:val="22"/>
          <w:lang w:val="en-US" w:eastAsia="en-US"/>
        </w:rPr>
        <w:t>will be sealed in front of you</w:t>
      </w:r>
      <w:r w:rsidR="00D61847" w:rsidRPr="005F6302">
        <w:rPr>
          <w:rFonts w:ascii="Century Gothic" w:hAnsi="Century Gothic" w:cs="Arial"/>
          <w:spacing w:val="-1"/>
          <w:sz w:val="22"/>
          <w:szCs w:val="22"/>
          <w:lang w:val="en-US" w:eastAsia="en-US"/>
        </w:rPr>
        <w:t>, placed in an evidence bag and the unique numbers from the vials and the evidence bag will be recorded on the Chain of Custody form</w:t>
      </w:r>
      <w:r w:rsidRPr="005F6302">
        <w:rPr>
          <w:rFonts w:ascii="Century Gothic" w:hAnsi="Century Gothic" w:cs="Arial"/>
          <w:spacing w:val="-1"/>
          <w:sz w:val="22"/>
          <w:szCs w:val="22"/>
          <w:lang w:val="en-US" w:eastAsia="en-US"/>
        </w:rPr>
        <w:t xml:space="preserve"> </w:t>
      </w:r>
      <w:r w:rsidR="00D61847" w:rsidRPr="005F6302">
        <w:rPr>
          <w:rFonts w:ascii="Century Gothic" w:hAnsi="Century Gothic" w:cs="Arial"/>
          <w:spacing w:val="-1"/>
          <w:sz w:val="22"/>
          <w:szCs w:val="22"/>
          <w:lang w:val="en-US" w:eastAsia="en-US"/>
        </w:rPr>
        <w:t>in front of you.</w:t>
      </w:r>
    </w:p>
    <w:p w14:paraId="47F14C87" w14:textId="77777777" w:rsidR="00D27F23" w:rsidRPr="005F6302" w:rsidRDefault="00D61847" w:rsidP="00F026C3">
      <w:pPr>
        <w:pStyle w:val="Style5"/>
        <w:numPr>
          <w:ilvl w:val="0"/>
          <w:numId w:val="13"/>
        </w:numPr>
        <w:tabs>
          <w:tab w:val="clear" w:pos="756"/>
        </w:tabs>
        <w:spacing w:before="240" w:after="120"/>
        <w:ind w:left="709" w:hanging="283"/>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The samples will then be</w:t>
      </w:r>
      <w:r w:rsidR="007C6CA9" w:rsidRPr="005F6302">
        <w:rPr>
          <w:rFonts w:ascii="Century Gothic" w:hAnsi="Century Gothic" w:cs="Arial"/>
          <w:spacing w:val="-1"/>
          <w:sz w:val="22"/>
          <w:szCs w:val="22"/>
          <w:lang w:val="en-US" w:eastAsia="en-US"/>
        </w:rPr>
        <w:t xml:space="preserve"> </w:t>
      </w:r>
      <w:r w:rsidR="00F026C3" w:rsidRPr="005F6302">
        <w:rPr>
          <w:rFonts w:ascii="Century Gothic" w:hAnsi="Century Gothic" w:cs="Arial"/>
          <w:spacing w:val="-1"/>
          <w:sz w:val="22"/>
          <w:szCs w:val="22"/>
          <w:lang w:val="en-US" w:eastAsia="en-US"/>
        </w:rPr>
        <w:t xml:space="preserve">packaged and </w:t>
      </w:r>
      <w:r w:rsidR="00D27F23" w:rsidRPr="005F6302">
        <w:rPr>
          <w:rFonts w:ascii="Century Gothic" w:hAnsi="Century Gothic" w:cs="Arial"/>
          <w:spacing w:val="-1"/>
          <w:sz w:val="22"/>
          <w:szCs w:val="22"/>
          <w:lang w:val="en-US" w:eastAsia="en-US"/>
        </w:rPr>
        <w:t>sent to the independent laboratory selected by the school.</w:t>
      </w:r>
      <w:r w:rsidRPr="005F6302">
        <w:rPr>
          <w:rFonts w:ascii="Century Gothic" w:hAnsi="Century Gothic" w:cs="Arial"/>
          <w:spacing w:val="-1"/>
          <w:sz w:val="22"/>
          <w:szCs w:val="22"/>
          <w:lang w:val="en-US" w:eastAsia="en-US"/>
        </w:rPr>
        <w:t xml:space="preserve">  Results will be returned within 10 working days.</w:t>
      </w:r>
    </w:p>
    <w:p w14:paraId="0F11A3D9" w14:textId="77777777" w:rsidR="007C6CA9" w:rsidRPr="005F6302" w:rsidRDefault="007C6CA9" w:rsidP="00F026C3">
      <w:pPr>
        <w:pStyle w:val="Style5"/>
        <w:numPr>
          <w:ilvl w:val="0"/>
          <w:numId w:val="13"/>
        </w:numPr>
        <w:tabs>
          <w:tab w:val="clear" w:pos="756"/>
        </w:tabs>
        <w:spacing w:before="240" w:after="120"/>
        <w:ind w:left="709" w:hanging="283"/>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You will be provided with a copy of the Chain of Custody form.</w:t>
      </w:r>
    </w:p>
    <w:p w14:paraId="32C77647" w14:textId="77777777" w:rsidR="00D27F23" w:rsidRPr="005F6302" w:rsidRDefault="00D27F23" w:rsidP="00F026C3">
      <w:pPr>
        <w:pStyle w:val="Style5"/>
        <w:numPr>
          <w:ilvl w:val="0"/>
          <w:numId w:val="12"/>
        </w:numPr>
        <w:tabs>
          <w:tab w:val="clear" w:pos="756"/>
        </w:tabs>
        <w:spacing w:before="240"/>
        <w:ind w:left="709" w:hanging="283"/>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 xml:space="preserve">You will be given a chance to explain why the sample may have tested </w:t>
      </w:r>
      <w:r w:rsidR="007C6CA9" w:rsidRPr="005F6302">
        <w:rPr>
          <w:rFonts w:ascii="Century Gothic" w:hAnsi="Century Gothic" w:cs="Arial"/>
          <w:spacing w:val="-1"/>
          <w:sz w:val="22"/>
          <w:szCs w:val="22"/>
          <w:lang w:val="en-US" w:eastAsia="en-US"/>
        </w:rPr>
        <w:t>non-</w:t>
      </w:r>
      <w:r w:rsidR="00D61847" w:rsidRPr="005F6302">
        <w:rPr>
          <w:rFonts w:ascii="Century Gothic" w:hAnsi="Century Gothic" w:cs="Arial"/>
          <w:spacing w:val="-1"/>
          <w:sz w:val="22"/>
          <w:szCs w:val="22"/>
          <w:lang w:val="en-US" w:eastAsia="en-US"/>
        </w:rPr>
        <w:t>negative</w:t>
      </w:r>
      <w:r w:rsidRPr="005F6302">
        <w:rPr>
          <w:rFonts w:ascii="Century Gothic" w:hAnsi="Century Gothic" w:cs="Arial"/>
          <w:spacing w:val="-1"/>
          <w:sz w:val="22"/>
          <w:szCs w:val="22"/>
          <w:lang w:val="en-US" w:eastAsia="en-US"/>
        </w:rPr>
        <w:t>.</w:t>
      </w:r>
    </w:p>
    <w:p w14:paraId="29114F58" w14:textId="77777777" w:rsidR="001D2D13" w:rsidRPr="005F6302" w:rsidRDefault="001D2D13" w:rsidP="00FA0D94">
      <w:pPr>
        <w:pStyle w:val="Header"/>
        <w:rPr>
          <w:rFonts w:ascii="Century Gothic" w:hAnsi="Century Gothic" w:cs="Arial"/>
          <w:szCs w:val="22"/>
        </w:rPr>
      </w:pPr>
      <w:r w:rsidRPr="005F6302">
        <w:rPr>
          <w:rFonts w:ascii="Century Gothic" w:hAnsi="Century Gothic"/>
          <w:szCs w:val="22"/>
        </w:rPr>
        <w:br w:type="page"/>
      </w:r>
      <w:r w:rsidRPr="005F6302">
        <w:rPr>
          <w:rFonts w:ascii="Century Gothic" w:hAnsi="Century Gothic" w:cs="Arial"/>
          <w:spacing w:val="-1"/>
          <w:szCs w:val="22"/>
          <w:lang w:val="en-US" w:eastAsia="en-US"/>
        </w:rPr>
        <w:lastRenderedPageBreak/>
        <w:t xml:space="preserve">APPENDIX 2 – </w:t>
      </w:r>
      <w:r w:rsidRPr="005F6302">
        <w:rPr>
          <w:rFonts w:ascii="Century Gothic" w:hAnsi="Century Gothic" w:cs="Arial"/>
          <w:szCs w:val="22"/>
        </w:rPr>
        <w:t>Drug Testing Procedure – URINE</w:t>
      </w:r>
    </w:p>
    <w:p w14:paraId="181DBCBC" w14:textId="77777777" w:rsidR="001D2D13" w:rsidRPr="005F6302" w:rsidRDefault="001D2D13" w:rsidP="001D2D13">
      <w:pPr>
        <w:ind w:right="72"/>
        <w:rPr>
          <w:rFonts w:ascii="Century Gothic" w:hAnsi="Century Gothic" w:cs="Arial"/>
          <w:b/>
          <w:spacing w:val="-13"/>
          <w:lang w:val="en-US"/>
        </w:rPr>
      </w:pPr>
      <w:r w:rsidRPr="005F6302">
        <w:rPr>
          <w:rFonts w:ascii="Century Gothic" w:hAnsi="Century Gothic" w:cs="Arial"/>
          <w:b/>
          <w:spacing w:val="-13"/>
          <w:lang w:val="en-US"/>
        </w:rPr>
        <w:t>Introduction:</w:t>
      </w:r>
    </w:p>
    <w:p w14:paraId="47DE4300" w14:textId="77777777" w:rsidR="001D2D13" w:rsidRPr="005F6302" w:rsidRDefault="001D2D13" w:rsidP="001D2D13">
      <w:pPr>
        <w:pStyle w:val="Style3"/>
        <w:ind w:right="0"/>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 xml:space="preserve">The collection of </w:t>
      </w:r>
      <w:r w:rsidR="009648A8" w:rsidRPr="005F6302">
        <w:rPr>
          <w:rFonts w:ascii="Century Gothic" w:hAnsi="Century Gothic" w:cs="Arial"/>
          <w:spacing w:val="-1"/>
          <w:sz w:val="22"/>
          <w:szCs w:val="22"/>
          <w:lang w:val="en-US" w:eastAsia="en-US"/>
        </w:rPr>
        <w:t>a urine</w:t>
      </w:r>
      <w:r w:rsidRPr="005F6302">
        <w:rPr>
          <w:rFonts w:ascii="Century Gothic" w:hAnsi="Century Gothic" w:cs="Arial"/>
          <w:spacing w:val="-1"/>
          <w:sz w:val="22"/>
          <w:szCs w:val="22"/>
          <w:lang w:val="en-US" w:eastAsia="en-US"/>
        </w:rPr>
        <w:t xml:space="preserve"> sample will be carried out according to a process known as "the chain of custody"</w:t>
      </w:r>
    </w:p>
    <w:p w14:paraId="34BD3483" w14:textId="77777777" w:rsidR="001D2D13" w:rsidRPr="005F6302" w:rsidRDefault="001D2D13" w:rsidP="001D2D13">
      <w:pPr>
        <w:pStyle w:val="Style3"/>
        <w:ind w:right="0"/>
        <w:rPr>
          <w:rFonts w:ascii="Century Gothic" w:hAnsi="Century Gothic" w:cs="Arial"/>
          <w:spacing w:val="-1"/>
          <w:sz w:val="22"/>
          <w:szCs w:val="22"/>
          <w:lang w:val="en-US" w:eastAsia="en-US"/>
        </w:rPr>
      </w:pPr>
    </w:p>
    <w:p w14:paraId="59945370" w14:textId="77777777" w:rsidR="001D2D13" w:rsidRPr="005F6302" w:rsidRDefault="001D2D13" w:rsidP="001D2D13">
      <w:pPr>
        <w:pStyle w:val="Style3"/>
        <w:ind w:right="0"/>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 xml:space="preserve">This is an internationally recognised process which tracks the handling and storage of human tissue from the point of </w:t>
      </w:r>
      <w:r w:rsidRPr="005F6302">
        <w:rPr>
          <w:rFonts w:ascii="Century Gothic" w:hAnsi="Century Gothic" w:cs="Arial"/>
          <w:spacing w:val="4"/>
          <w:sz w:val="22"/>
          <w:szCs w:val="22"/>
          <w:lang w:val="en-US" w:eastAsia="en-US"/>
        </w:rPr>
        <w:t xml:space="preserve">collection to final disposal of the specimen. It ensures that the entire drug testing process is conducted </w:t>
      </w:r>
      <w:r w:rsidRPr="005F6302">
        <w:rPr>
          <w:rFonts w:ascii="Century Gothic" w:hAnsi="Century Gothic" w:cs="Arial"/>
          <w:spacing w:val="-1"/>
          <w:sz w:val="22"/>
          <w:szCs w:val="22"/>
          <w:lang w:val="en-US" w:eastAsia="en-US"/>
        </w:rPr>
        <w:t>in such a way as to give reliable and accurate information and protects your rights under the Data Protection Act 1998 and the Human Tissue Act 2004.</w:t>
      </w:r>
    </w:p>
    <w:p w14:paraId="2A51E554" w14:textId="77777777" w:rsidR="001D2D13" w:rsidRPr="005F6302" w:rsidRDefault="001D2D13" w:rsidP="001D2D13">
      <w:pPr>
        <w:pStyle w:val="Style3"/>
        <w:spacing w:before="240" w:after="240"/>
        <w:ind w:right="0"/>
        <w:rPr>
          <w:rFonts w:ascii="Century Gothic" w:hAnsi="Century Gothic" w:cs="Arial"/>
          <w:b/>
          <w:spacing w:val="-1"/>
          <w:sz w:val="22"/>
          <w:szCs w:val="22"/>
          <w:lang w:val="en-US" w:eastAsia="en-US"/>
        </w:rPr>
      </w:pPr>
      <w:r w:rsidRPr="005F6302">
        <w:rPr>
          <w:rFonts w:ascii="Century Gothic" w:hAnsi="Century Gothic" w:cs="Arial"/>
          <w:b/>
          <w:spacing w:val="-1"/>
          <w:sz w:val="22"/>
          <w:szCs w:val="22"/>
          <w:lang w:val="en-US" w:eastAsia="en-US"/>
        </w:rPr>
        <w:t>Procedure:</w:t>
      </w:r>
    </w:p>
    <w:p w14:paraId="22D781BD" w14:textId="77777777" w:rsidR="001D2D13" w:rsidRPr="005F6302" w:rsidRDefault="001D2D13" w:rsidP="009648A8">
      <w:pPr>
        <w:pStyle w:val="Style5"/>
        <w:numPr>
          <w:ilvl w:val="0"/>
          <w:numId w:val="12"/>
        </w:numPr>
        <w:spacing w:after="240"/>
        <w:ind w:left="756"/>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Your identity will be established by checking the photo of you on the school’s Grading system.</w:t>
      </w:r>
    </w:p>
    <w:p w14:paraId="4098E84E" w14:textId="77777777" w:rsidR="009648A8" w:rsidRPr="005F6302" w:rsidRDefault="001D2D13" w:rsidP="009648A8">
      <w:pPr>
        <w:pStyle w:val="Style5"/>
        <w:numPr>
          <w:ilvl w:val="0"/>
          <w:numId w:val="12"/>
        </w:numPr>
        <w:spacing w:after="240"/>
        <w:ind w:left="756"/>
        <w:rPr>
          <w:rFonts w:ascii="Century Gothic" w:hAnsi="Century Gothic" w:cs="Arial"/>
          <w:spacing w:val="-1"/>
          <w:sz w:val="22"/>
          <w:szCs w:val="22"/>
          <w:lang w:val="en-US" w:eastAsia="en-US"/>
        </w:rPr>
      </w:pPr>
      <w:r w:rsidRPr="005F6302">
        <w:rPr>
          <w:rFonts w:ascii="Century Gothic" w:hAnsi="Century Gothic" w:cs="Arial"/>
          <w:spacing w:val="3"/>
          <w:sz w:val="22"/>
          <w:szCs w:val="22"/>
          <w:lang w:val="en-US" w:eastAsia="en-US"/>
        </w:rPr>
        <w:t xml:space="preserve">You will be asked to complete a Consent Form. You must read this very </w:t>
      </w:r>
      <w:r w:rsidRPr="005F6302">
        <w:rPr>
          <w:rFonts w:ascii="Century Gothic" w:hAnsi="Century Gothic" w:cs="Arial"/>
          <w:spacing w:val="-1"/>
          <w:sz w:val="22"/>
          <w:szCs w:val="22"/>
          <w:lang w:val="en-US" w:eastAsia="en-US"/>
        </w:rPr>
        <w:t>carefully, and you should declare any medication you have taken in the last 14 days.</w:t>
      </w:r>
    </w:p>
    <w:p w14:paraId="4514DE77" w14:textId="77777777" w:rsidR="009648A8" w:rsidRPr="005F6302" w:rsidRDefault="009648A8" w:rsidP="009648A8">
      <w:pPr>
        <w:pStyle w:val="ListBullet2"/>
        <w:numPr>
          <w:ilvl w:val="0"/>
          <w:numId w:val="12"/>
        </w:numPr>
        <w:spacing w:after="240"/>
        <w:rPr>
          <w:rFonts w:ascii="Century Gothic" w:hAnsi="Century Gothic"/>
          <w:szCs w:val="22"/>
          <w:lang w:val="en-US"/>
        </w:rPr>
      </w:pPr>
      <w:r w:rsidRPr="005F6302">
        <w:rPr>
          <w:rFonts w:ascii="Century Gothic" w:hAnsi="Century Gothic"/>
          <w:szCs w:val="22"/>
          <w:lang w:val="en-US"/>
        </w:rPr>
        <w:t>You will be asked to remove any outer garments such as coats, track suit tops etc.</w:t>
      </w:r>
    </w:p>
    <w:p w14:paraId="4CA744CF" w14:textId="77777777" w:rsidR="009648A8" w:rsidRPr="005F6302" w:rsidRDefault="009648A8" w:rsidP="009648A8">
      <w:pPr>
        <w:pStyle w:val="ListBullet2"/>
        <w:numPr>
          <w:ilvl w:val="0"/>
          <w:numId w:val="12"/>
        </w:numPr>
        <w:spacing w:after="240"/>
        <w:rPr>
          <w:rFonts w:ascii="Century Gothic" w:hAnsi="Century Gothic"/>
          <w:szCs w:val="22"/>
          <w:lang w:val="en-US"/>
        </w:rPr>
      </w:pPr>
      <w:r w:rsidRPr="005F6302">
        <w:rPr>
          <w:rFonts w:ascii="Century Gothic" w:hAnsi="Century Gothic"/>
          <w:szCs w:val="22"/>
          <w:lang w:val="en-US"/>
        </w:rPr>
        <w:t>You will be asked to choose at random a ‘test cup’ into which your sample will be transferred.</w:t>
      </w:r>
    </w:p>
    <w:p w14:paraId="4807A146" w14:textId="77777777" w:rsidR="009648A8" w:rsidRPr="005F6302" w:rsidRDefault="009648A8" w:rsidP="009648A8">
      <w:pPr>
        <w:pStyle w:val="ListBullet2"/>
        <w:numPr>
          <w:ilvl w:val="0"/>
          <w:numId w:val="12"/>
        </w:numPr>
        <w:spacing w:after="240"/>
        <w:rPr>
          <w:rFonts w:ascii="Century Gothic" w:hAnsi="Century Gothic"/>
          <w:szCs w:val="22"/>
          <w:lang w:val="en-US"/>
        </w:rPr>
      </w:pPr>
      <w:r w:rsidRPr="005F6302">
        <w:rPr>
          <w:rFonts w:ascii="Century Gothic" w:hAnsi="Century Gothic"/>
          <w:szCs w:val="22"/>
          <w:lang w:val="en-US"/>
        </w:rPr>
        <w:t>You will then be asked to choose a disposable bed pan.</w:t>
      </w:r>
    </w:p>
    <w:p w14:paraId="67C2DFBB" w14:textId="77777777" w:rsidR="009648A8" w:rsidRPr="005F6302" w:rsidRDefault="009648A8" w:rsidP="009648A8">
      <w:pPr>
        <w:widowControl w:val="0"/>
        <w:numPr>
          <w:ilvl w:val="0"/>
          <w:numId w:val="12"/>
        </w:numPr>
        <w:spacing w:after="240" w:line="240" w:lineRule="auto"/>
        <w:rPr>
          <w:rFonts w:ascii="Century Gothic" w:hAnsi="Century Gothic" w:cs="Arial"/>
          <w:spacing w:val="-1"/>
          <w:lang w:val="en-US"/>
        </w:rPr>
      </w:pPr>
      <w:r w:rsidRPr="005F6302">
        <w:rPr>
          <w:rFonts w:ascii="Century Gothic" w:hAnsi="Century Gothic" w:cs="Arial"/>
          <w:spacing w:val="3"/>
          <w:lang w:val="en-US"/>
        </w:rPr>
        <w:t xml:space="preserve">You will then be taken to one of the cubicles to provide a specimen. It must be a good sized </w:t>
      </w:r>
      <w:r w:rsidRPr="005F6302">
        <w:rPr>
          <w:rFonts w:ascii="Century Gothic" w:hAnsi="Century Gothic" w:cs="Arial"/>
          <w:spacing w:val="-1"/>
          <w:lang w:val="en-US"/>
        </w:rPr>
        <w:t xml:space="preserve">specimen (100ml minimum) and it will be checked for volume and temperature by one of the </w:t>
      </w:r>
      <w:r w:rsidRPr="005F6302">
        <w:rPr>
          <w:rFonts w:ascii="Century Gothic" w:hAnsi="Century Gothic" w:cs="Arial"/>
          <w:spacing w:val="4"/>
          <w:lang w:val="en-US"/>
        </w:rPr>
        <w:t xml:space="preserve">senior staff at the school or one of the school nurses. Prior to providing the specimen you will </w:t>
      </w:r>
      <w:r w:rsidRPr="005F6302">
        <w:rPr>
          <w:rFonts w:ascii="Century Gothic" w:hAnsi="Century Gothic" w:cs="Arial"/>
          <w:spacing w:val="-1"/>
          <w:lang w:val="en-US"/>
        </w:rPr>
        <w:t>be asked to wash your hands.</w:t>
      </w:r>
    </w:p>
    <w:p w14:paraId="3A0DF8F4" w14:textId="77777777" w:rsidR="009648A8" w:rsidRPr="005F6302" w:rsidRDefault="009648A8" w:rsidP="009648A8">
      <w:pPr>
        <w:pStyle w:val="Style5"/>
        <w:numPr>
          <w:ilvl w:val="0"/>
          <w:numId w:val="12"/>
        </w:numPr>
        <w:spacing w:after="240"/>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 xml:space="preserve">Although this is not ideal you will have to provide the specimen with a School Nurse present if you are female or a male senior member of staff if you are male, so that they may check that the specimen is not contaminated in any way. </w:t>
      </w:r>
    </w:p>
    <w:p w14:paraId="45147152" w14:textId="77777777" w:rsidR="009648A8" w:rsidRPr="005F6302" w:rsidRDefault="009648A8" w:rsidP="009648A8">
      <w:pPr>
        <w:pStyle w:val="Style5"/>
        <w:numPr>
          <w:ilvl w:val="0"/>
          <w:numId w:val="12"/>
        </w:numPr>
        <w:spacing w:after="240"/>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 xml:space="preserve">Once you have provided the specimen you will be asked to wash your hands again and then </w:t>
      </w:r>
      <w:r w:rsidRPr="005F6302">
        <w:rPr>
          <w:rFonts w:ascii="Century Gothic" w:hAnsi="Century Gothic" w:cs="Arial"/>
          <w:spacing w:val="4"/>
          <w:sz w:val="22"/>
          <w:szCs w:val="22"/>
          <w:lang w:val="en-US" w:eastAsia="en-US"/>
        </w:rPr>
        <w:t>watch as the specimen is transferred to the ‘test cup’ you had chosen earlier. The</w:t>
      </w:r>
      <w:r w:rsidRPr="005F6302">
        <w:rPr>
          <w:rFonts w:ascii="Century Gothic" w:hAnsi="Century Gothic" w:cs="Arial"/>
          <w:spacing w:val="-1"/>
          <w:sz w:val="22"/>
          <w:szCs w:val="22"/>
          <w:lang w:val="en-US" w:eastAsia="en-US"/>
        </w:rPr>
        <w:t xml:space="preserve"> ‘test cup’ is the means by which the school ascertains whether there are any grounds for sending the sample to the laboratory for further independent </w:t>
      </w:r>
      <w:r w:rsidRPr="005F6302">
        <w:rPr>
          <w:rFonts w:ascii="Century Gothic" w:hAnsi="Century Gothic" w:cs="Arial"/>
          <w:spacing w:val="1"/>
          <w:sz w:val="22"/>
          <w:szCs w:val="22"/>
          <w:lang w:val="en-US" w:eastAsia="en-US"/>
        </w:rPr>
        <w:t xml:space="preserve">testing. </w:t>
      </w:r>
    </w:p>
    <w:p w14:paraId="3C4C37F9" w14:textId="77777777" w:rsidR="009648A8" w:rsidRPr="005F6302" w:rsidRDefault="009648A8" w:rsidP="009648A8">
      <w:pPr>
        <w:pStyle w:val="Style5"/>
        <w:numPr>
          <w:ilvl w:val="0"/>
          <w:numId w:val="12"/>
        </w:numPr>
        <w:spacing w:after="240"/>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 xml:space="preserve">The sample will then be tested in front of you and any positive result recorded on a Chain of Custody form. </w:t>
      </w:r>
    </w:p>
    <w:p w14:paraId="530C157C" w14:textId="77777777" w:rsidR="001D2D13" w:rsidRPr="005F6302" w:rsidRDefault="001D2D13" w:rsidP="009648A8">
      <w:pPr>
        <w:pStyle w:val="Style5"/>
        <w:numPr>
          <w:ilvl w:val="0"/>
          <w:numId w:val="12"/>
        </w:numPr>
        <w:spacing w:after="240"/>
        <w:ind w:left="754" w:hanging="357"/>
        <w:rPr>
          <w:rFonts w:ascii="Century Gothic" w:hAnsi="Century Gothic" w:cs="Arial"/>
          <w:spacing w:val="-1"/>
          <w:sz w:val="22"/>
          <w:szCs w:val="22"/>
          <w:lang w:val="en-US" w:eastAsia="en-US"/>
        </w:rPr>
      </w:pPr>
      <w:r w:rsidRPr="005F6302">
        <w:rPr>
          <w:rFonts w:ascii="Century Gothic" w:hAnsi="Century Gothic" w:cs="Arial"/>
          <w:spacing w:val="3"/>
          <w:sz w:val="22"/>
          <w:szCs w:val="22"/>
          <w:lang w:val="en-US" w:eastAsia="en-US"/>
        </w:rPr>
        <w:t>If the result is negative, the sample will be disposed of.</w:t>
      </w:r>
    </w:p>
    <w:p w14:paraId="11A12192" w14:textId="77777777" w:rsidR="001D2D13" w:rsidRPr="005F6302" w:rsidRDefault="001D2D13" w:rsidP="001D2D13">
      <w:pPr>
        <w:pStyle w:val="Style5"/>
        <w:spacing w:after="120"/>
        <w:rPr>
          <w:rFonts w:ascii="Century Gothic" w:hAnsi="Century Gothic" w:cs="Arial"/>
          <w:spacing w:val="3"/>
          <w:sz w:val="22"/>
          <w:szCs w:val="22"/>
          <w:lang w:val="en-US" w:eastAsia="en-US"/>
        </w:rPr>
      </w:pPr>
    </w:p>
    <w:p w14:paraId="6D91AA9D" w14:textId="77777777" w:rsidR="001D2D13" w:rsidRPr="005F6302" w:rsidRDefault="001D2D13" w:rsidP="001D2D13">
      <w:pPr>
        <w:pStyle w:val="Style5"/>
        <w:spacing w:after="120"/>
        <w:rPr>
          <w:rFonts w:ascii="Century Gothic" w:hAnsi="Century Gothic" w:cs="Arial"/>
          <w:b/>
          <w:spacing w:val="-1"/>
          <w:sz w:val="22"/>
          <w:szCs w:val="22"/>
          <w:lang w:val="en-US" w:eastAsia="en-US"/>
        </w:rPr>
      </w:pPr>
      <w:r w:rsidRPr="005F6302">
        <w:rPr>
          <w:rFonts w:ascii="Century Gothic" w:hAnsi="Century Gothic" w:cs="Arial"/>
          <w:b/>
          <w:spacing w:val="3"/>
          <w:sz w:val="22"/>
          <w:szCs w:val="22"/>
          <w:lang w:val="en-US" w:eastAsia="en-US"/>
        </w:rPr>
        <w:br w:type="page"/>
      </w:r>
      <w:r w:rsidRPr="005F6302">
        <w:rPr>
          <w:rFonts w:ascii="Century Gothic" w:hAnsi="Century Gothic" w:cs="Arial"/>
          <w:b/>
          <w:spacing w:val="3"/>
          <w:sz w:val="22"/>
          <w:szCs w:val="22"/>
          <w:lang w:val="en-US" w:eastAsia="en-US"/>
        </w:rPr>
        <w:lastRenderedPageBreak/>
        <w:t>Non-Negative Results</w:t>
      </w:r>
    </w:p>
    <w:p w14:paraId="084B3B4E" w14:textId="77777777" w:rsidR="009648A8" w:rsidRPr="005F6302" w:rsidRDefault="009648A8" w:rsidP="009648A8">
      <w:pPr>
        <w:pStyle w:val="Style5"/>
        <w:numPr>
          <w:ilvl w:val="0"/>
          <w:numId w:val="13"/>
        </w:numPr>
        <w:spacing w:after="240"/>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If a non-negative result is recorded, you will be required to complete the remainder of the Chain of Custody form, agreeing that you are satisfied that the procedures outlined above have been executed correctly.</w:t>
      </w:r>
    </w:p>
    <w:p w14:paraId="492ED2F6" w14:textId="77777777" w:rsidR="009648A8" w:rsidRPr="005F6302" w:rsidRDefault="009648A8" w:rsidP="009648A8">
      <w:pPr>
        <w:pStyle w:val="Style5"/>
        <w:numPr>
          <w:ilvl w:val="0"/>
          <w:numId w:val="13"/>
        </w:numPr>
        <w:spacing w:after="240"/>
        <w:ind w:left="788" w:hanging="357"/>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 xml:space="preserve">You will be asked to select a laboratory sample pack at random.  The sample collected will then be transferred into the two sterile containers, a security seal applied and then labelled using the barcodes on the Chain of Custody Form.  This will be done in front of you.  You will be asked to initial the containers to verify they contain your sample. </w:t>
      </w:r>
    </w:p>
    <w:p w14:paraId="246006FA" w14:textId="77777777" w:rsidR="009648A8" w:rsidRPr="005F6302" w:rsidRDefault="009648A8" w:rsidP="009648A8">
      <w:pPr>
        <w:pStyle w:val="Style5"/>
        <w:numPr>
          <w:ilvl w:val="0"/>
          <w:numId w:val="13"/>
        </w:numPr>
        <w:spacing w:after="240"/>
        <w:ind w:left="788" w:hanging="357"/>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The samples will then be sent to the independent laboratory selected by the school to establish whether the test was valid.</w:t>
      </w:r>
    </w:p>
    <w:p w14:paraId="12F875F9" w14:textId="77777777" w:rsidR="001D2D13" w:rsidRPr="005F6302" w:rsidRDefault="001D2D13" w:rsidP="009648A8">
      <w:pPr>
        <w:pStyle w:val="Style5"/>
        <w:numPr>
          <w:ilvl w:val="0"/>
          <w:numId w:val="13"/>
        </w:numPr>
        <w:tabs>
          <w:tab w:val="clear" w:pos="756"/>
        </w:tabs>
        <w:spacing w:before="240" w:after="240"/>
        <w:ind w:left="709" w:hanging="283"/>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You will be provided with a copy of the Chain of Custody form.</w:t>
      </w:r>
    </w:p>
    <w:p w14:paraId="60D27A11" w14:textId="77777777" w:rsidR="001D2D13" w:rsidRPr="005F6302" w:rsidRDefault="001D2D13" w:rsidP="009648A8">
      <w:pPr>
        <w:pStyle w:val="Style5"/>
        <w:numPr>
          <w:ilvl w:val="0"/>
          <w:numId w:val="12"/>
        </w:numPr>
        <w:tabs>
          <w:tab w:val="clear" w:pos="756"/>
        </w:tabs>
        <w:spacing w:before="240" w:after="240"/>
        <w:ind w:left="709" w:hanging="283"/>
        <w:rPr>
          <w:rFonts w:ascii="Century Gothic" w:hAnsi="Century Gothic" w:cs="Arial"/>
          <w:spacing w:val="-1"/>
          <w:sz w:val="22"/>
          <w:szCs w:val="22"/>
          <w:lang w:val="en-US" w:eastAsia="en-US"/>
        </w:rPr>
      </w:pPr>
      <w:r w:rsidRPr="005F6302">
        <w:rPr>
          <w:rFonts w:ascii="Century Gothic" w:hAnsi="Century Gothic" w:cs="Arial"/>
          <w:spacing w:val="-1"/>
          <w:sz w:val="22"/>
          <w:szCs w:val="22"/>
          <w:lang w:val="en-US" w:eastAsia="en-US"/>
        </w:rPr>
        <w:t>You will be given a chance to explain why the sample may have tested non-negative.</w:t>
      </w:r>
    </w:p>
    <w:p w14:paraId="05A1C941" w14:textId="77777777" w:rsidR="00AA45A7" w:rsidRPr="005F6302" w:rsidRDefault="00AA45A7" w:rsidP="00AA45A7">
      <w:pPr>
        <w:pStyle w:val="Header"/>
        <w:rPr>
          <w:rFonts w:ascii="Century Gothic" w:hAnsi="Century Gothic" w:cs="Arial"/>
          <w:spacing w:val="-1"/>
          <w:szCs w:val="22"/>
          <w:lang w:val="en-US" w:eastAsia="en-US"/>
        </w:rPr>
      </w:pPr>
    </w:p>
    <w:p w14:paraId="2AB26562" w14:textId="77777777" w:rsidR="00D27F23" w:rsidRPr="005F6302" w:rsidRDefault="00D27F23" w:rsidP="00D27F23">
      <w:pPr>
        <w:pStyle w:val="Header"/>
        <w:widowControl w:val="0"/>
        <w:tabs>
          <w:tab w:val="clear" w:pos="4153"/>
        </w:tabs>
        <w:jc w:val="center"/>
        <w:rPr>
          <w:rFonts w:ascii="Century Gothic" w:hAnsi="Century Gothic" w:cs="Arial"/>
          <w:spacing w:val="-1"/>
          <w:szCs w:val="22"/>
          <w:u w:val="single"/>
          <w:lang w:val="en-US" w:eastAsia="en-US"/>
        </w:rPr>
      </w:pPr>
      <w:r w:rsidRPr="005F6302">
        <w:rPr>
          <w:rFonts w:ascii="Century Gothic" w:hAnsi="Century Gothic"/>
          <w:szCs w:val="22"/>
        </w:rPr>
        <w:br w:type="page"/>
      </w:r>
      <w:r w:rsidRPr="005F6302">
        <w:rPr>
          <w:rFonts w:ascii="Century Gothic" w:hAnsi="Century Gothic" w:cs="Arial"/>
          <w:spacing w:val="-1"/>
          <w:szCs w:val="22"/>
          <w:u w:val="single"/>
          <w:lang w:val="en-US" w:eastAsia="en-US"/>
        </w:rPr>
        <w:lastRenderedPageBreak/>
        <w:t>DRUG TESTING PROCEDURE</w:t>
      </w:r>
    </w:p>
    <w:p w14:paraId="18E81EDF"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noProof/>
          <w:lang w:eastAsia="en-GB"/>
        </w:rPr>
        <w:pict w14:anchorId="38680989">
          <v:shape id="_x0000_s1052" type="#_x0000_t202" style="position:absolute;left:0;text-align:left;margin-left:342.55pt;margin-top:.35pt;width:127.9pt;height:37.5pt;z-index:251668480" strokeweight="3pt">
            <v:stroke linestyle="thinThin"/>
            <v:textbox style="mso-next-textbox:#_x0000_s1052">
              <w:txbxContent>
                <w:p w14:paraId="6564E55A" w14:textId="77777777" w:rsidR="00D27F23" w:rsidRPr="0002061A" w:rsidRDefault="00D27F23" w:rsidP="00D27F23">
                  <w:pPr>
                    <w:jc w:val="center"/>
                    <w:rPr>
                      <w:rFonts w:ascii="Century Gothic" w:hAnsi="Century Gothic" w:cs="Arial"/>
                    </w:rPr>
                  </w:pPr>
                  <w:r>
                    <w:rPr>
                      <w:rFonts w:ascii="Century Gothic" w:hAnsi="Century Gothic" w:cs="Arial"/>
                    </w:rPr>
                    <w:t>Suspicion of substance use</w:t>
                  </w:r>
                </w:p>
              </w:txbxContent>
            </v:textbox>
          </v:shape>
        </w:pict>
      </w:r>
      <w:r w:rsidRPr="005F6302">
        <w:rPr>
          <w:rFonts w:ascii="Century Gothic" w:hAnsi="Century Gothic" w:cs="Arial"/>
        </w:rPr>
        <w:pict w14:anchorId="0A42B021">
          <v:shape id="_x0000_s1027" type="#_x0000_t202" style="position:absolute;left:0;text-align:left;margin-left:14.8pt;margin-top:1.85pt;width:127.9pt;height:37.5pt;z-index:251642880" strokeweight="3pt">
            <v:stroke linestyle="thinThin"/>
            <v:textbox style="mso-next-textbox:#_x0000_s1027">
              <w:txbxContent>
                <w:p w14:paraId="526BB12C" w14:textId="77777777" w:rsidR="00D27F23" w:rsidRPr="0002061A" w:rsidRDefault="004D01E0" w:rsidP="00D27F23">
                  <w:pPr>
                    <w:jc w:val="center"/>
                    <w:rPr>
                      <w:rFonts w:ascii="Century Gothic" w:hAnsi="Century Gothic" w:cs="Arial"/>
                    </w:rPr>
                  </w:pPr>
                  <w:r>
                    <w:rPr>
                      <w:rFonts w:ascii="Century Gothic" w:hAnsi="Century Gothic" w:cs="Arial"/>
                    </w:rPr>
                    <w:t>Bursar</w:t>
                  </w:r>
                  <w:r w:rsidR="00D27F23" w:rsidRPr="0002061A">
                    <w:rPr>
                      <w:rFonts w:ascii="Century Gothic" w:hAnsi="Century Gothic" w:cs="Arial"/>
                    </w:rPr>
                    <w:t xml:space="preserve"> generates random numbers</w:t>
                  </w:r>
                </w:p>
              </w:txbxContent>
            </v:textbox>
          </v:shape>
        </w:pict>
      </w:r>
    </w:p>
    <w:p w14:paraId="1BF50251"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noProof/>
          <w:lang w:eastAsia="en-GB"/>
        </w:rPr>
        <w:pict w14:anchorId="3B6B8FEC">
          <v:line id="_x0000_s1054" style="position:absolute;left:0;text-align:left;z-index:251670528" from="404.75pt,12.25pt" to="404.75pt,32pt">
            <v:stroke endarrow="block"/>
          </v:line>
        </w:pict>
      </w:r>
      <w:r w:rsidRPr="005F6302">
        <w:rPr>
          <w:rFonts w:ascii="Century Gothic" w:hAnsi="Century Gothic" w:cs="Arial"/>
        </w:rPr>
        <w:pict w14:anchorId="287D1179">
          <v:line id="_x0000_s1039" style="position:absolute;left:0;text-align:left;z-index:251655168" from="77.75pt,17.5pt" to="77.75pt,45.5pt">
            <v:stroke endarrow="block"/>
          </v:line>
        </w:pict>
      </w:r>
      <w:r w:rsidRPr="005F6302">
        <w:rPr>
          <w:rFonts w:ascii="Century Gothic" w:hAnsi="Century Gothic" w:cs="Arial"/>
        </w:rPr>
        <w:pict w14:anchorId="61142666">
          <v:shape id="_x0000_s1038" type="#_x0000_t202" style="position:absolute;left:0;text-align:left;margin-left:16.2pt;margin-top:47.65pt;width:129pt;height:39.3pt;z-index:251654144" strokeweight="3pt">
            <v:stroke linestyle="thinThin"/>
            <v:textbox style="mso-next-textbox:#_x0000_s1038">
              <w:txbxContent>
                <w:p w14:paraId="1B23977E" w14:textId="77777777" w:rsidR="00D27F23" w:rsidRPr="00A97C4E" w:rsidRDefault="00D27F23" w:rsidP="00D27F23">
                  <w:pPr>
                    <w:jc w:val="center"/>
                    <w:rPr>
                      <w:rFonts w:ascii="Arial" w:hAnsi="Arial" w:cs="Arial"/>
                    </w:rPr>
                  </w:pPr>
                  <w:r w:rsidRPr="0002061A">
                    <w:rPr>
                      <w:rFonts w:ascii="Century Gothic" w:hAnsi="Century Gothic" w:cs="Arial"/>
                    </w:rPr>
                    <w:t>DHS converts numbers to students</w:t>
                  </w:r>
                  <w:r w:rsidRPr="00A97C4E">
                    <w:rPr>
                      <w:rFonts w:ascii="Arial" w:hAnsi="Arial" w:cs="Arial"/>
                    </w:rPr>
                    <w:t xml:space="preserve"> for testing</w:t>
                  </w:r>
                </w:p>
              </w:txbxContent>
            </v:textbox>
          </v:shape>
        </w:pict>
      </w:r>
    </w:p>
    <w:p w14:paraId="2166A4D6"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noProof/>
          <w:lang w:eastAsia="en-GB"/>
        </w:rPr>
        <w:pict w14:anchorId="5D11EFEB">
          <v:shape id="_x0000_s1053" type="#_x0000_t202" style="position:absolute;left:0;text-align:left;margin-left:340.95pt;margin-top:7.85pt;width:129pt;height:58.05pt;z-index:251669504" strokeweight="3pt">
            <v:stroke linestyle="thinThin"/>
            <v:textbox style="mso-next-textbox:#_x0000_s1053">
              <w:txbxContent>
                <w:p w14:paraId="63D7FBE5" w14:textId="77777777" w:rsidR="00D27F23" w:rsidRPr="00A97C4E" w:rsidRDefault="00D27F23" w:rsidP="00D27F23">
                  <w:pPr>
                    <w:jc w:val="center"/>
                    <w:rPr>
                      <w:rFonts w:ascii="Arial" w:hAnsi="Arial" w:cs="Arial"/>
                    </w:rPr>
                  </w:pPr>
                  <w:r w:rsidRPr="0002061A">
                    <w:rPr>
                      <w:rFonts w:ascii="Century Gothic" w:hAnsi="Century Gothic" w:cs="Arial"/>
                    </w:rPr>
                    <w:t xml:space="preserve">DHS </w:t>
                  </w:r>
                  <w:r>
                    <w:rPr>
                      <w:rFonts w:ascii="Century Gothic" w:hAnsi="Century Gothic" w:cs="Arial"/>
                    </w:rPr>
                    <w:t>consulted and student i</w:t>
                  </w:r>
                  <w:r w:rsidRPr="00E525AE">
                    <w:rPr>
                      <w:rFonts w:ascii="Century Gothic" w:hAnsi="Century Gothic" w:cs="Arial"/>
                    </w:rPr>
                    <w:t>dentified for testing</w:t>
                  </w:r>
                </w:p>
              </w:txbxContent>
            </v:textbox>
          </v:shape>
        </w:pict>
      </w:r>
    </w:p>
    <w:p w14:paraId="79CE5D30" w14:textId="77777777" w:rsidR="00D27F23" w:rsidRPr="005F6302" w:rsidRDefault="00D27F23" w:rsidP="00D27F23">
      <w:pPr>
        <w:ind w:right="72" w:firstLine="144"/>
        <w:jc w:val="center"/>
        <w:rPr>
          <w:rFonts w:ascii="Century Gothic" w:hAnsi="Century Gothic" w:cs="Arial"/>
          <w:b/>
          <w:spacing w:val="-1"/>
          <w:sz w:val="21"/>
          <w:lang w:val="en-US"/>
        </w:rPr>
      </w:pPr>
    </w:p>
    <w:p w14:paraId="7CD9E428"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noProof/>
          <w:lang w:eastAsia="en-GB"/>
        </w:rPr>
        <w:pict w14:anchorId="142DF48C">
          <v:line id="_x0000_s1057" style="position:absolute;left:0;text-align:left;z-index:251673600" from="78.5pt,13.6pt" to="78.5pt,33.35pt">
            <v:stroke endarrow="block"/>
          </v:line>
        </w:pict>
      </w:r>
      <w:r w:rsidRPr="005F6302">
        <w:rPr>
          <w:rFonts w:ascii="Century Gothic" w:hAnsi="Century Gothic" w:cs="Arial"/>
          <w:noProof/>
          <w:lang w:eastAsia="en-GB"/>
        </w:rPr>
        <w:pict w14:anchorId="420B6119">
          <v:line id="_x0000_s1056" style="position:absolute;left:0;text-align:left;z-index:251672576" from="404.75pt,15.85pt" to="404.75pt,35.6pt">
            <v:stroke endarrow="block"/>
          </v:line>
        </w:pict>
      </w:r>
    </w:p>
    <w:p w14:paraId="4E12DE1F"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noProof/>
          <w:lang w:eastAsia="en-GB"/>
        </w:rPr>
        <w:pict w14:anchorId="4998C570">
          <v:line id="_x0000_s1055" style="position:absolute;left:0;text-align:left;z-index:251671552" from="78pt,12.4pt" to="407.9pt,12.4pt"/>
        </w:pict>
      </w:r>
      <w:r w:rsidRPr="005F6302">
        <w:rPr>
          <w:rFonts w:ascii="Century Gothic" w:hAnsi="Century Gothic" w:cs="Arial"/>
        </w:rPr>
        <w:pict w14:anchorId="04DB2CDD">
          <v:line id="_x0000_s1040" style="position:absolute;left:0;text-align:left;z-index:251656192" from="242.25pt,11.9pt" to="242.25pt,35.4pt">
            <v:stroke endarrow="block"/>
          </v:line>
        </w:pict>
      </w:r>
      <w:r w:rsidRPr="005F6302">
        <w:rPr>
          <w:rFonts w:ascii="Century Gothic" w:hAnsi="Century Gothic" w:cs="Arial"/>
        </w:rPr>
        <w:pict w14:anchorId="6754BF39">
          <v:shape id="_x0000_s1036" type="#_x0000_t202" style="position:absolute;left:0;text-align:left;margin-left:181.3pt;margin-top:106.7pt;width:123.45pt;height:48.3pt;z-index:251652096" strokeweight="3pt">
            <v:stroke linestyle="thinThin"/>
            <v:textbox style="mso-next-textbox:#_x0000_s1036">
              <w:txbxContent>
                <w:p w14:paraId="1C193830" w14:textId="77777777" w:rsidR="00D27F23" w:rsidRPr="0002061A" w:rsidRDefault="00D27F23" w:rsidP="00D27F23">
                  <w:pPr>
                    <w:jc w:val="center"/>
                    <w:rPr>
                      <w:rFonts w:ascii="Century Gothic" w:hAnsi="Century Gothic" w:cs="Arial"/>
                    </w:rPr>
                  </w:pPr>
                  <w:r w:rsidRPr="0002061A">
                    <w:rPr>
                      <w:rFonts w:ascii="Century Gothic" w:hAnsi="Century Gothic" w:cs="Arial"/>
                    </w:rPr>
                    <w:t xml:space="preserve">Student provides </w:t>
                  </w:r>
                  <w:r w:rsidR="00F026C3" w:rsidRPr="009D0A38">
                    <w:rPr>
                      <w:rFonts w:ascii="Century Gothic" w:hAnsi="Century Gothic" w:cs="Arial"/>
                    </w:rPr>
                    <w:t>oral</w:t>
                  </w:r>
                  <w:r w:rsidR="009648A8">
                    <w:rPr>
                      <w:rFonts w:ascii="Century Gothic" w:hAnsi="Century Gothic" w:cs="Arial"/>
                    </w:rPr>
                    <w:t>/urine</w:t>
                  </w:r>
                  <w:r w:rsidRPr="0002061A">
                    <w:rPr>
                      <w:rFonts w:ascii="Century Gothic" w:hAnsi="Century Gothic" w:cs="Arial"/>
                    </w:rPr>
                    <w:t xml:space="preserve"> sample</w:t>
                  </w:r>
                </w:p>
                <w:p w14:paraId="0E8D598A" w14:textId="77777777" w:rsidR="00D27F23" w:rsidRPr="00A97C4E" w:rsidRDefault="00D27F23" w:rsidP="00D27F23">
                  <w:pPr>
                    <w:jc w:val="center"/>
                    <w:rPr>
                      <w:rFonts w:ascii="Arial" w:hAnsi="Arial" w:cs="Arial"/>
                      <w:sz w:val="18"/>
                      <w:szCs w:val="18"/>
                    </w:rPr>
                  </w:pPr>
                  <w:r w:rsidRPr="001037C6">
                    <w:rPr>
                      <w:rFonts w:ascii="Arial" w:hAnsi="Arial" w:cs="Arial"/>
                    </w:rPr>
                    <w:t>(see separate</w:t>
                  </w:r>
                  <w:r w:rsidRPr="001037C6">
                    <w:rPr>
                      <w:rFonts w:ascii="Arial" w:hAnsi="Arial" w:cs="Arial"/>
                      <w:sz w:val="20"/>
                      <w:szCs w:val="20"/>
                    </w:rPr>
                    <w:t xml:space="preserve"> sheet</w:t>
                  </w:r>
                  <w:r w:rsidRPr="00A97C4E">
                    <w:rPr>
                      <w:rFonts w:ascii="Arial" w:hAnsi="Arial" w:cs="Arial"/>
                      <w:sz w:val="18"/>
                      <w:szCs w:val="18"/>
                    </w:rPr>
                    <w:t>)</w:t>
                  </w:r>
                </w:p>
              </w:txbxContent>
            </v:textbox>
          </v:shape>
        </w:pict>
      </w:r>
    </w:p>
    <w:p w14:paraId="44E03463"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3938DC9A">
          <v:shape id="_x0000_s1037" type="#_x0000_t202" style="position:absolute;left:0;text-align:left;margin-left:178.5pt;margin-top:11.05pt;width:126pt;height:40.8pt;z-index:251653120" strokeweight="3pt">
            <v:stroke linestyle="thinThin"/>
            <v:textbox style="mso-next-textbox:#_x0000_s1037">
              <w:txbxContent>
                <w:p w14:paraId="1A5A24D6" w14:textId="77777777" w:rsidR="00D27F23" w:rsidRPr="0002061A" w:rsidRDefault="00D27F23" w:rsidP="00D27F23">
                  <w:pPr>
                    <w:jc w:val="center"/>
                    <w:rPr>
                      <w:rFonts w:ascii="Century Gothic" w:hAnsi="Century Gothic" w:cs="Arial"/>
                    </w:rPr>
                  </w:pPr>
                  <w:r w:rsidRPr="0002061A">
                    <w:rPr>
                      <w:rFonts w:ascii="Century Gothic" w:hAnsi="Century Gothic" w:cs="Arial"/>
                    </w:rPr>
                    <w:t>DH</w:t>
                  </w:r>
                  <w:r>
                    <w:rPr>
                      <w:rFonts w:ascii="Century Gothic" w:hAnsi="Century Gothic" w:cs="Arial"/>
                    </w:rPr>
                    <w:t>S informs relevant Housemaster</w:t>
                  </w:r>
                </w:p>
              </w:txbxContent>
            </v:textbox>
          </v:shape>
        </w:pict>
      </w:r>
    </w:p>
    <w:p w14:paraId="68468DBC" w14:textId="77777777" w:rsidR="00D27F23" w:rsidRPr="005F6302" w:rsidRDefault="00D27F23" w:rsidP="00D27F23">
      <w:pPr>
        <w:ind w:right="72" w:firstLine="144"/>
        <w:jc w:val="center"/>
        <w:rPr>
          <w:rFonts w:ascii="Century Gothic" w:hAnsi="Century Gothic" w:cs="Arial"/>
          <w:b/>
          <w:spacing w:val="-1"/>
          <w:sz w:val="21"/>
          <w:lang w:val="en-US"/>
        </w:rPr>
      </w:pPr>
    </w:p>
    <w:p w14:paraId="75B841FB"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5573D331">
          <v:line id="_x0000_s1041" style="position:absolute;left:0;text-align:left;z-index:251657216" from="242.25pt,4.9pt" to="242.25pt,32.9pt">
            <v:stroke endarrow="block"/>
          </v:line>
        </w:pict>
      </w:r>
    </w:p>
    <w:p w14:paraId="38C82E79" w14:textId="77777777" w:rsidR="00D27F23" w:rsidRPr="005F6302" w:rsidRDefault="00D27F23" w:rsidP="00D27F23">
      <w:pPr>
        <w:ind w:right="72" w:firstLine="144"/>
        <w:jc w:val="center"/>
        <w:rPr>
          <w:rFonts w:ascii="Century Gothic" w:hAnsi="Century Gothic" w:cs="Arial"/>
          <w:b/>
          <w:spacing w:val="-1"/>
          <w:sz w:val="21"/>
          <w:lang w:val="en-US"/>
        </w:rPr>
      </w:pPr>
    </w:p>
    <w:p w14:paraId="72ABAE32" w14:textId="77777777" w:rsidR="00D27F23" w:rsidRPr="005F6302" w:rsidRDefault="00D27F23" w:rsidP="00D27F23">
      <w:pPr>
        <w:ind w:right="72" w:firstLine="144"/>
        <w:jc w:val="center"/>
        <w:rPr>
          <w:rFonts w:ascii="Century Gothic" w:hAnsi="Century Gothic" w:cs="Arial"/>
          <w:b/>
          <w:spacing w:val="-1"/>
          <w:sz w:val="21"/>
          <w:lang w:val="en-US"/>
        </w:rPr>
      </w:pPr>
    </w:p>
    <w:p w14:paraId="3F46B6FD"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5779D112">
          <v:line id="_x0000_s1042" style="position:absolute;left:0;text-align:left;z-index:251658240" from="241.85pt,10.1pt" to="241.9pt,34.9pt">
            <v:stroke endarrow="block"/>
          </v:line>
        </w:pict>
      </w:r>
    </w:p>
    <w:p w14:paraId="16E6E772"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77568A4F">
          <v:shape id="_x0000_s1028" type="#_x0000_t202" style="position:absolute;left:0;text-align:left;margin-left:180.4pt;margin-top:13.3pt;width:124.9pt;height:47.55pt;z-index:251643904" strokeweight="3pt">
            <v:stroke linestyle="thinThin"/>
            <v:textbox style="mso-next-textbox:#_x0000_s1028">
              <w:txbxContent>
                <w:p w14:paraId="3B668EB2" w14:textId="77777777" w:rsidR="00D27F23" w:rsidRPr="0002061A" w:rsidRDefault="00D27F23" w:rsidP="00D27F23">
                  <w:pPr>
                    <w:jc w:val="center"/>
                    <w:rPr>
                      <w:rFonts w:ascii="Century Gothic" w:hAnsi="Century Gothic" w:cs="Arial"/>
                      <w:vertAlign w:val="superscript"/>
                    </w:rPr>
                  </w:pPr>
                  <w:r w:rsidRPr="0002061A">
                    <w:rPr>
                      <w:rFonts w:ascii="Century Gothic" w:hAnsi="Century Gothic" w:cs="Arial"/>
                    </w:rPr>
                    <w:t>Sample tested by Nurse *</w:t>
                  </w:r>
                </w:p>
              </w:txbxContent>
            </v:textbox>
          </v:shape>
        </w:pict>
      </w:r>
    </w:p>
    <w:p w14:paraId="3349CA98" w14:textId="77777777" w:rsidR="00D27F23" w:rsidRPr="005F6302" w:rsidRDefault="00D27F23" w:rsidP="00D27F23">
      <w:pPr>
        <w:ind w:right="72" w:firstLine="144"/>
        <w:jc w:val="center"/>
        <w:rPr>
          <w:rFonts w:ascii="Century Gothic" w:hAnsi="Century Gothic" w:cs="Arial"/>
          <w:b/>
          <w:spacing w:val="-1"/>
          <w:sz w:val="21"/>
          <w:lang w:val="en-US"/>
        </w:rPr>
      </w:pPr>
    </w:p>
    <w:p w14:paraId="30EDFC51"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4E04F2AF">
          <v:line id="_x0000_s1046" style="position:absolute;left:0;text-align:left;z-index:251662336" from="240.25pt,9.45pt" to="241pt,27.5pt">
            <v:stroke endarrow="block"/>
          </v:line>
        </w:pict>
      </w:r>
    </w:p>
    <w:p w14:paraId="34F573C3"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2EDEF253">
          <v:line id="_x0000_s1045" style="position:absolute;left:0;text-align:left;z-index:251661312" from="369pt,4.35pt" to="369pt,32.5pt">
            <v:stroke endarrow="block"/>
          </v:line>
        </w:pict>
      </w:r>
      <w:r w:rsidRPr="005F6302">
        <w:rPr>
          <w:rFonts w:ascii="Century Gothic" w:hAnsi="Century Gothic" w:cs="Arial"/>
        </w:rPr>
        <w:pict w14:anchorId="3A033052">
          <v:line id="_x0000_s1044" style="position:absolute;left:0;text-align:left;z-index:251660288" from="99pt,4.35pt" to="99pt,32.35pt">
            <v:stroke endarrow="block"/>
          </v:line>
        </w:pict>
      </w:r>
      <w:r w:rsidRPr="005F6302">
        <w:rPr>
          <w:rFonts w:ascii="Century Gothic" w:hAnsi="Century Gothic" w:cs="Arial"/>
        </w:rPr>
        <w:pict w14:anchorId="27618F49">
          <v:line id="_x0000_s1043" style="position:absolute;left:0;text-align:left;z-index:251659264" from="99pt,4.35pt" to="368.15pt,4.35pt"/>
        </w:pict>
      </w:r>
    </w:p>
    <w:p w14:paraId="4766CC7E"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64C2A0A9">
          <v:shape id="_x0000_s1032" type="#_x0000_t202" style="position:absolute;left:0;text-align:left;margin-left:303.65pt;margin-top:8.7pt;width:125.25pt;height:42.25pt;z-index:251648000" strokeweight="3pt">
            <v:stroke linestyle="thinThin"/>
            <v:textbox style="mso-next-textbox:#_x0000_s1032">
              <w:txbxContent>
                <w:p w14:paraId="1FA4D61A" w14:textId="77777777" w:rsidR="00D27F23" w:rsidRPr="0002061A" w:rsidRDefault="00D27F23" w:rsidP="00D27F23">
                  <w:pPr>
                    <w:jc w:val="center"/>
                    <w:rPr>
                      <w:rFonts w:ascii="Century Gothic" w:hAnsi="Century Gothic" w:cs="Arial"/>
                    </w:rPr>
                  </w:pPr>
                  <w:r w:rsidRPr="0002061A">
                    <w:rPr>
                      <w:rFonts w:ascii="Century Gothic" w:hAnsi="Century Gothic" w:cs="Arial"/>
                    </w:rPr>
                    <w:t xml:space="preserve">Test for substances </w:t>
                  </w:r>
                  <w:r w:rsidRPr="009D0A38">
                    <w:rPr>
                      <w:rFonts w:ascii="Century Gothic" w:hAnsi="Century Gothic" w:cs="Arial"/>
                    </w:rPr>
                    <w:t xml:space="preserve">is </w:t>
                  </w:r>
                  <w:r w:rsidR="00F026C3" w:rsidRPr="009D0A38">
                    <w:rPr>
                      <w:rFonts w:ascii="Century Gothic" w:hAnsi="Century Gothic" w:cs="Arial"/>
                    </w:rPr>
                    <w:t>non-negative</w:t>
                  </w:r>
                </w:p>
              </w:txbxContent>
            </v:textbox>
          </v:shape>
        </w:pict>
      </w:r>
      <w:r w:rsidRPr="005F6302">
        <w:rPr>
          <w:rFonts w:ascii="Century Gothic" w:hAnsi="Century Gothic" w:cs="Arial"/>
        </w:rPr>
        <w:pict w14:anchorId="199A55A1">
          <v:shape id="_x0000_s1035" type="#_x0000_t202" style="position:absolute;left:0;text-align:left;margin-left:30.85pt;margin-top:10.55pt;width:130.8pt;height:42.65pt;z-index:251651072" strokeweight="3pt">
            <v:stroke linestyle="thinThin"/>
            <v:textbox style="mso-next-textbox:#_x0000_s1035">
              <w:txbxContent>
                <w:p w14:paraId="1E3C6A5C" w14:textId="77777777" w:rsidR="00D27F23" w:rsidRPr="0002061A" w:rsidRDefault="00D27F23" w:rsidP="00D27F23">
                  <w:pPr>
                    <w:jc w:val="center"/>
                    <w:rPr>
                      <w:rFonts w:ascii="Century Gothic" w:hAnsi="Century Gothic" w:cs="Arial"/>
                    </w:rPr>
                  </w:pPr>
                  <w:r w:rsidRPr="0002061A">
                    <w:rPr>
                      <w:rFonts w:ascii="Century Gothic" w:hAnsi="Century Gothic" w:cs="Arial"/>
                    </w:rPr>
                    <w:t>Test for substances is negative</w:t>
                  </w:r>
                </w:p>
              </w:txbxContent>
            </v:textbox>
          </v:shape>
        </w:pict>
      </w:r>
    </w:p>
    <w:p w14:paraId="4DBFD0A5" w14:textId="77777777" w:rsidR="00D27F23" w:rsidRPr="005F6302" w:rsidRDefault="00D27F23" w:rsidP="00D27F23">
      <w:pPr>
        <w:ind w:right="72" w:firstLine="144"/>
        <w:jc w:val="center"/>
        <w:rPr>
          <w:rFonts w:ascii="Century Gothic" w:hAnsi="Century Gothic" w:cs="Arial"/>
          <w:b/>
          <w:spacing w:val="-1"/>
          <w:sz w:val="21"/>
          <w:lang w:val="en-US"/>
        </w:rPr>
      </w:pPr>
    </w:p>
    <w:p w14:paraId="52B41FBC"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50D3B9FC">
          <v:line id="_x0000_s1048" style="position:absolute;left:0;text-align:left;z-index:251664384" from="365.8pt,1.55pt" to="365.8pt,29.55pt">
            <v:stroke endarrow="block"/>
          </v:line>
        </w:pict>
      </w:r>
      <w:r w:rsidRPr="005F6302">
        <w:rPr>
          <w:rFonts w:ascii="Century Gothic" w:hAnsi="Century Gothic" w:cs="Arial"/>
        </w:rPr>
        <w:pict w14:anchorId="6592D0BC">
          <v:line id="_x0000_s1047" style="position:absolute;left:0;text-align:left;z-index:251663360" from="94pt,4.9pt" to="94.05pt,36.7pt">
            <v:stroke endarrow="block"/>
          </v:line>
        </w:pict>
      </w:r>
    </w:p>
    <w:p w14:paraId="6332484F"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4C5EB47B">
          <v:shape id="_x0000_s1031" type="#_x0000_t202" style="position:absolute;left:0;text-align:left;margin-left:295.45pt;margin-top:12.05pt;width:145.65pt;height:54.35pt;z-index:251646976" strokeweight="3pt">
            <v:stroke linestyle="thinThin"/>
            <v:textbox style="mso-next-textbox:#_x0000_s1031">
              <w:txbxContent>
                <w:p w14:paraId="54F23529" w14:textId="77777777" w:rsidR="00D27F23" w:rsidRPr="0002061A" w:rsidRDefault="00F026C3" w:rsidP="00D27F23">
                  <w:pPr>
                    <w:jc w:val="center"/>
                    <w:rPr>
                      <w:rFonts w:ascii="Century Gothic" w:hAnsi="Century Gothic" w:cs="Arial"/>
                    </w:rPr>
                  </w:pPr>
                  <w:r w:rsidRPr="009D0A38">
                    <w:rPr>
                      <w:rFonts w:ascii="Century Gothic" w:hAnsi="Century Gothic" w:cs="Arial"/>
                    </w:rPr>
                    <w:t>Further s</w:t>
                  </w:r>
                  <w:r w:rsidR="00D27F23" w:rsidRPr="009D0A38">
                    <w:rPr>
                      <w:rFonts w:ascii="Century Gothic" w:hAnsi="Century Gothic" w:cs="Arial"/>
                    </w:rPr>
                    <w:t>ample</w:t>
                  </w:r>
                  <w:r w:rsidRPr="009D0A38">
                    <w:rPr>
                      <w:rFonts w:ascii="Century Gothic" w:hAnsi="Century Gothic" w:cs="Arial"/>
                    </w:rPr>
                    <w:t>s taken and</w:t>
                  </w:r>
                  <w:r w:rsidR="00D27F23" w:rsidRPr="009D0A38">
                    <w:rPr>
                      <w:rFonts w:ascii="Century Gothic" w:hAnsi="Century Gothic" w:cs="Arial"/>
                    </w:rPr>
                    <w:t xml:space="preserve"> sent to the laboratory for testing</w:t>
                  </w:r>
                </w:p>
              </w:txbxContent>
            </v:textbox>
          </v:shape>
        </w:pict>
      </w:r>
      <w:r w:rsidRPr="005F6302">
        <w:rPr>
          <w:rFonts w:ascii="Century Gothic" w:hAnsi="Century Gothic" w:cs="Arial"/>
        </w:rPr>
        <w:pict w14:anchorId="683EBA02">
          <v:shape id="_x0000_s1034" type="#_x0000_t202" style="position:absolute;left:0;text-align:left;margin-left:28.05pt;margin-top:13.35pt;width:133.8pt;height:43.05pt;z-index:251650048" strokeweight="3pt">
            <v:stroke linestyle="thinThin"/>
            <v:textbox style="mso-next-textbox:#_x0000_s1034">
              <w:txbxContent>
                <w:p w14:paraId="4FA89122" w14:textId="77777777" w:rsidR="00D27F23" w:rsidRPr="0002061A" w:rsidRDefault="00D27F23" w:rsidP="00D27F23">
                  <w:pPr>
                    <w:jc w:val="center"/>
                    <w:rPr>
                      <w:rFonts w:ascii="Century Gothic" w:hAnsi="Century Gothic" w:cs="Arial"/>
                    </w:rPr>
                  </w:pPr>
                  <w:r w:rsidRPr="0002061A">
                    <w:rPr>
                      <w:rFonts w:ascii="Century Gothic" w:hAnsi="Century Gothic" w:cs="Arial"/>
                    </w:rPr>
                    <w:t>DHS informs student and Housemaster</w:t>
                  </w:r>
                </w:p>
              </w:txbxContent>
            </v:textbox>
          </v:shape>
        </w:pict>
      </w:r>
    </w:p>
    <w:p w14:paraId="1B0CF6D0" w14:textId="77777777" w:rsidR="00D27F23" w:rsidRPr="005F6302" w:rsidRDefault="00D27F23" w:rsidP="00D27F23">
      <w:pPr>
        <w:ind w:right="72" w:firstLine="144"/>
        <w:jc w:val="center"/>
        <w:rPr>
          <w:rFonts w:ascii="Century Gothic" w:hAnsi="Century Gothic" w:cs="Arial"/>
          <w:b/>
          <w:spacing w:val="-1"/>
          <w:sz w:val="21"/>
          <w:lang w:val="en-US"/>
        </w:rPr>
      </w:pPr>
    </w:p>
    <w:p w14:paraId="5B65438E"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4972CB13">
          <v:line id="_x0000_s1050" style="position:absolute;left:0;text-align:left;z-index:251666432" from="364.85pt,19.45pt" to="365.55pt,46.75pt">
            <v:stroke endarrow="block"/>
          </v:line>
        </w:pict>
      </w:r>
      <w:r w:rsidRPr="005F6302">
        <w:rPr>
          <w:rFonts w:ascii="Century Gothic" w:hAnsi="Century Gothic" w:cs="Arial"/>
        </w:rPr>
        <w:pict w14:anchorId="53E56467">
          <v:line id="_x0000_s1049" style="position:absolute;left:0;text-align:left;z-index:251665408" from="93pt,6.45pt" to="93pt,47.45pt">
            <v:stroke endarrow="block"/>
          </v:line>
        </w:pict>
      </w:r>
    </w:p>
    <w:p w14:paraId="56DD8F0D"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2249AEB8">
          <v:shape id="_x0000_s1030" type="#_x0000_t202" style="position:absolute;left:0;text-align:left;margin-left:302.6pt;margin-top:22.6pt;width:127pt;height:25.2pt;z-index:251645952" strokeweight="3pt">
            <v:stroke linestyle="thinThin"/>
            <v:textbox style="mso-next-textbox:#_x0000_s1030">
              <w:txbxContent>
                <w:p w14:paraId="4A5310CC" w14:textId="77777777" w:rsidR="00D27F23" w:rsidRPr="0002061A" w:rsidRDefault="00D27F23" w:rsidP="00D27F23">
                  <w:pPr>
                    <w:jc w:val="center"/>
                    <w:rPr>
                      <w:rFonts w:ascii="Century Gothic" w:hAnsi="Century Gothic" w:cs="Arial"/>
                    </w:rPr>
                  </w:pPr>
                  <w:r w:rsidRPr="0002061A">
                    <w:rPr>
                      <w:rFonts w:ascii="Century Gothic" w:hAnsi="Century Gothic" w:cs="Arial"/>
                    </w:rPr>
                    <w:t>DHS informs SMT</w:t>
                  </w:r>
                </w:p>
              </w:txbxContent>
            </v:textbox>
          </v:shape>
        </w:pict>
      </w:r>
    </w:p>
    <w:p w14:paraId="0CC5D837"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7FC08083">
          <v:shape id="_x0000_s1033" type="#_x0000_t202" style="position:absolute;left:0;text-align:left;margin-left:32.4pt;margin-top:2.3pt;width:129.75pt;height:29.65pt;z-index:251649024" strokeweight="3pt">
            <v:stroke linestyle="thinThin"/>
            <v:textbox style="mso-next-textbox:#_x0000_s1033">
              <w:txbxContent>
                <w:p w14:paraId="09E0AAF4" w14:textId="77777777" w:rsidR="00D27F23" w:rsidRPr="0002061A" w:rsidRDefault="00D27F23" w:rsidP="00D27F23">
                  <w:pPr>
                    <w:jc w:val="center"/>
                    <w:rPr>
                      <w:rFonts w:ascii="Century Gothic" w:hAnsi="Century Gothic" w:cs="Arial"/>
                    </w:rPr>
                  </w:pPr>
                  <w:r w:rsidRPr="0002061A">
                    <w:rPr>
                      <w:rFonts w:ascii="Century Gothic" w:hAnsi="Century Gothic" w:cs="Arial"/>
                    </w:rPr>
                    <w:t>No further action</w:t>
                  </w:r>
                </w:p>
              </w:txbxContent>
            </v:textbox>
          </v:shape>
        </w:pict>
      </w:r>
    </w:p>
    <w:p w14:paraId="1D047E70"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170F2039">
          <v:line id="_x0000_s1051" style="position:absolute;left:0;text-align:left;z-index:251667456" from="365.1pt,.25pt" to="365.1pt,28.25pt">
            <v:stroke endarrow="block"/>
          </v:line>
        </w:pict>
      </w:r>
    </w:p>
    <w:p w14:paraId="50735AF7" w14:textId="77777777" w:rsidR="00D27F23" w:rsidRPr="005F6302" w:rsidRDefault="005F6302" w:rsidP="00D27F23">
      <w:pPr>
        <w:ind w:right="72" w:firstLine="144"/>
        <w:jc w:val="center"/>
        <w:rPr>
          <w:rFonts w:ascii="Century Gothic" w:hAnsi="Century Gothic" w:cs="Arial"/>
          <w:b/>
          <w:spacing w:val="-1"/>
          <w:sz w:val="21"/>
          <w:lang w:val="en-US"/>
        </w:rPr>
      </w:pPr>
      <w:r w:rsidRPr="005F6302">
        <w:rPr>
          <w:rFonts w:ascii="Century Gothic" w:hAnsi="Century Gothic" w:cs="Arial"/>
        </w:rPr>
        <w:pict w14:anchorId="3A53DD49">
          <v:shape id="_x0000_s1029" type="#_x0000_t202" style="position:absolute;left:0;text-align:left;margin-left:304.6pt;margin-top:7.65pt;width:127pt;height:60.35pt;z-index:251644928" strokeweight="3pt">
            <v:stroke linestyle="thinThin"/>
            <v:textbox style="mso-next-textbox:#_x0000_s1029">
              <w:txbxContent>
                <w:p w14:paraId="40EAFF16" w14:textId="77777777" w:rsidR="00D27F23" w:rsidRPr="0002061A" w:rsidRDefault="00D27F23" w:rsidP="00D27F23">
                  <w:pPr>
                    <w:jc w:val="center"/>
                    <w:rPr>
                      <w:rFonts w:ascii="Century Gothic" w:hAnsi="Century Gothic" w:cs="Arial"/>
                    </w:rPr>
                  </w:pPr>
                  <w:r w:rsidRPr="0002061A">
                    <w:rPr>
                      <w:rFonts w:ascii="Century Gothic" w:hAnsi="Century Gothic" w:cs="Arial"/>
                    </w:rPr>
                    <w:t>Parents contacted and sanctions imposed</w:t>
                  </w:r>
                </w:p>
              </w:txbxContent>
            </v:textbox>
          </v:shape>
        </w:pict>
      </w:r>
    </w:p>
    <w:p w14:paraId="74758C1F" w14:textId="77777777" w:rsidR="00B77FEF" w:rsidRDefault="00D27F23">
      <w:r w:rsidRPr="005F6302">
        <w:rPr>
          <w:rFonts w:ascii="Century Gothic" w:hAnsi="Century Gothic" w:cs="Arial"/>
          <w:sz w:val="20"/>
          <w:szCs w:val="20"/>
        </w:rPr>
        <w:t>(</w:t>
      </w:r>
      <w:r w:rsidRPr="005F6302">
        <w:rPr>
          <w:rFonts w:ascii="Century Gothic" w:hAnsi="Century Gothic" w:cs="Arial"/>
          <w:sz w:val="20"/>
          <w:szCs w:val="20"/>
          <w:vertAlign w:val="superscript"/>
        </w:rPr>
        <w:t>*</w:t>
      </w:r>
      <w:r w:rsidRPr="005F6302">
        <w:rPr>
          <w:rFonts w:ascii="Century Gothic" w:hAnsi="Century Gothic" w:cs="Arial"/>
          <w:sz w:val="20"/>
          <w:szCs w:val="20"/>
        </w:rPr>
        <w:t>or other senior member of staff)</w:t>
      </w:r>
    </w:p>
    <w:sectPr w:rsidR="00B77FEF" w:rsidSect="005A68ED">
      <w:footerReference w:type="default" r:id="rId11"/>
      <w:pgSz w:w="11906" w:h="16838"/>
      <w:pgMar w:top="1440" w:right="707"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BE922" w14:textId="77777777" w:rsidR="00CA3F7A" w:rsidRDefault="00CA3F7A" w:rsidP="005108F1">
      <w:pPr>
        <w:spacing w:after="0" w:line="240" w:lineRule="auto"/>
      </w:pPr>
      <w:r>
        <w:separator/>
      </w:r>
    </w:p>
  </w:endnote>
  <w:endnote w:type="continuationSeparator" w:id="0">
    <w:p w14:paraId="07CA4D32" w14:textId="77777777" w:rsidR="00CA3F7A" w:rsidRDefault="00CA3F7A" w:rsidP="00510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8836" w14:textId="77777777" w:rsidR="005108F1" w:rsidRPr="005108F1" w:rsidRDefault="005108F1" w:rsidP="005108F1">
    <w:pPr>
      <w:pStyle w:val="Footer"/>
      <w:tabs>
        <w:tab w:val="clear" w:pos="9026"/>
        <w:tab w:val="right" w:pos="9639"/>
      </w:tabs>
      <w:rPr>
        <w:rFonts w:ascii="Arial" w:hAnsi="Arial" w:cs="Arial"/>
        <w:sz w:val="18"/>
        <w:szCs w:val="18"/>
      </w:rPr>
    </w:pPr>
    <w:r>
      <w:rPr>
        <w:rFonts w:ascii="Arial" w:hAnsi="Arial" w:cs="Arial"/>
        <w:sz w:val="18"/>
        <w:szCs w:val="18"/>
      </w:rPr>
      <w:t>Hurtwood House</w:t>
    </w:r>
    <w:r>
      <w:rPr>
        <w:rFonts w:ascii="Arial" w:hAnsi="Arial" w:cs="Arial"/>
        <w:sz w:val="18"/>
        <w:szCs w:val="18"/>
      </w:rPr>
      <w:tab/>
    </w:r>
    <w:r w:rsidR="005A68ED">
      <w:rPr>
        <w:rFonts w:ascii="Arial" w:hAnsi="Arial" w:cs="Arial"/>
        <w:sz w:val="18"/>
        <w:szCs w:val="18"/>
      </w:rPr>
      <w:t>p</w:t>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sidR="007777DC">
      <w:rPr>
        <w:rFonts w:ascii="Arial" w:hAnsi="Arial" w:cs="Arial"/>
        <w:noProof/>
        <w:sz w:val="18"/>
        <w:szCs w:val="18"/>
      </w:rPr>
      <w:t>12</w:t>
    </w:r>
    <w:r>
      <w:rPr>
        <w:rFonts w:ascii="Arial" w:hAnsi="Arial" w:cs="Arial"/>
        <w:noProof/>
        <w:sz w:val="18"/>
        <w:szCs w:val="18"/>
      </w:rPr>
      <w:fldChar w:fldCharType="end"/>
    </w:r>
    <w:r>
      <w:rPr>
        <w:rFonts w:ascii="Arial" w:hAnsi="Arial" w:cs="Arial"/>
        <w:noProof/>
        <w:sz w:val="18"/>
        <w:szCs w:val="18"/>
      </w:rPr>
      <w:tab/>
    </w:r>
    <w:r>
      <w:rPr>
        <w:rFonts w:ascii="Arial" w:hAnsi="Arial" w:cs="Arial"/>
        <w:sz w:val="18"/>
        <w:szCs w:val="18"/>
      </w:rPr>
      <w:t>Misuse of Drugs, Alcohol and Sub</w:t>
    </w:r>
    <w:r w:rsidR="002C5423">
      <w:rPr>
        <w:rFonts w:ascii="Arial" w:hAnsi="Arial" w:cs="Arial"/>
        <w:sz w:val="18"/>
        <w:szCs w:val="18"/>
      </w:rPr>
      <w:t>s</w:t>
    </w:r>
    <w:r>
      <w:rPr>
        <w:rFonts w:ascii="Arial" w:hAnsi="Arial" w:cs="Arial"/>
        <w:sz w:val="18"/>
        <w:szCs w:val="18"/>
      </w:rPr>
      <w:t>tances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ABC17" w14:textId="77777777" w:rsidR="00CA3F7A" w:rsidRDefault="00CA3F7A" w:rsidP="005108F1">
      <w:pPr>
        <w:spacing w:after="0" w:line="240" w:lineRule="auto"/>
      </w:pPr>
      <w:r>
        <w:separator/>
      </w:r>
    </w:p>
  </w:footnote>
  <w:footnote w:type="continuationSeparator" w:id="0">
    <w:p w14:paraId="730783A3" w14:textId="77777777" w:rsidR="00CA3F7A" w:rsidRDefault="00CA3F7A" w:rsidP="005108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5CE"/>
    <w:multiLevelType w:val="multilevel"/>
    <w:tmpl w:val="8A64C0E0"/>
    <w:lvl w:ilvl="0">
      <w:start w:val="1"/>
      <w:numFmt w:val="bullet"/>
      <w:pStyle w:val="ListBullet"/>
      <w:lvlText w:val="·"/>
      <w:lvlJc w:val="left"/>
      <w:pPr>
        <w:tabs>
          <w:tab w:val="num" w:pos="1440"/>
        </w:tabs>
        <w:ind w:left="1440" w:hanging="720"/>
      </w:pPr>
      <w:rPr>
        <w:rFonts w:ascii="Symbol" w:hAnsi="Symbol" w:hint="default"/>
        <w:i w:val="0"/>
        <w:caps/>
        <w:sz w:val="24"/>
      </w:rPr>
    </w:lvl>
    <w:lvl w:ilvl="1">
      <w:start w:val="1"/>
      <w:numFmt w:val="bullet"/>
      <w:pStyle w:val="ListBullet2"/>
      <w:lvlText w:val="-"/>
      <w:lvlJc w:val="left"/>
      <w:pPr>
        <w:tabs>
          <w:tab w:val="num" w:pos="2160"/>
        </w:tabs>
        <w:ind w:left="2160" w:hanging="720"/>
      </w:pPr>
      <w:rPr>
        <w:rFonts w:ascii="Courier New" w:hAnsi="Courier New" w:hint="default"/>
        <w:b w:val="0"/>
        <w:i w:val="0"/>
        <w:caps w:val="0"/>
        <w:sz w:val="22"/>
      </w:rPr>
    </w:lvl>
    <w:lvl w:ilvl="2">
      <w:start w:val="1"/>
      <w:numFmt w:val="decimal"/>
      <w:lvlText w:val="%1.%2.%3"/>
      <w:lvlJc w:val="left"/>
      <w:pPr>
        <w:tabs>
          <w:tab w:val="num" w:pos="1440"/>
        </w:tabs>
        <w:ind w:left="1440" w:hanging="720"/>
      </w:pPr>
      <w:rPr>
        <w:rFonts w:ascii="Times New Roman" w:hAnsi="Times New Roman" w:hint="default"/>
        <w:b w:val="0"/>
        <w:i w:val="0"/>
        <w:sz w:val="22"/>
        <w:szCs w:val="22"/>
      </w:rPr>
    </w:lvl>
    <w:lvl w:ilvl="3">
      <w:start w:val="1"/>
      <w:numFmt w:val="lowerLetter"/>
      <w:lvlText w:val="(%4)"/>
      <w:lvlJc w:val="left"/>
      <w:pPr>
        <w:tabs>
          <w:tab w:val="num" w:pos="2160"/>
        </w:tabs>
        <w:ind w:left="2160" w:hanging="720"/>
      </w:pPr>
      <w:rPr>
        <w:rFonts w:ascii="Times New Roman" w:hAnsi="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2"/>
        <w:szCs w:val="22"/>
      </w:rPr>
    </w:lvl>
    <w:lvl w:ilvl="5">
      <w:start w:val="1"/>
      <w:numFmt w:val="none"/>
      <w:lvlText w:val="A"/>
      <w:lvlJc w:val="left"/>
      <w:pPr>
        <w:tabs>
          <w:tab w:val="num" w:pos="3600"/>
        </w:tabs>
        <w:ind w:left="3600" w:hanging="720"/>
      </w:pPr>
      <w:rPr>
        <w:rFonts w:ascii="Times New Roman" w:hAnsi="Times New Roman" w:hint="default"/>
        <w:b w:val="0"/>
        <w:i w:val="0"/>
        <w:sz w:val="22"/>
        <w:szCs w:val="22"/>
      </w:rPr>
    </w:lvl>
    <w:lvl w:ilvl="6">
      <w:start w:val="1"/>
      <w:numFmt w:val="decimal"/>
      <w:lvlText w:val="(%7)"/>
      <w:lvlJc w:val="left"/>
      <w:pPr>
        <w:tabs>
          <w:tab w:val="num" w:pos="4320"/>
        </w:tabs>
        <w:ind w:left="4320" w:hanging="720"/>
      </w:pPr>
      <w:rPr>
        <w:rFonts w:ascii="Times New Roman" w:hAnsi="Times New Roman" w:hint="default"/>
        <w:b w:val="0"/>
        <w:i w:val="0"/>
        <w:sz w:val="22"/>
        <w:szCs w:val="22"/>
      </w:rPr>
    </w:lvl>
    <w:lvl w:ilvl="7">
      <w:start w:val="1"/>
      <w:numFmt w:val="lowerLetter"/>
      <w:lvlText w:val="%8"/>
      <w:lvlJc w:val="left"/>
      <w:pPr>
        <w:tabs>
          <w:tab w:val="num" w:pos="5041"/>
        </w:tabs>
        <w:ind w:left="5041" w:hanging="721"/>
      </w:pPr>
      <w:rPr>
        <w:rFonts w:ascii="Times New Roman" w:hAnsi="Times New Roman" w:hint="default"/>
        <w:b w:val="0"/>
        <w:i w:val="0"/>
        <w:sz w:val="22"/>
        <w:szCs w:val="22"/>
      </w:rPr>
    </w:lvl>
    <w:lvl w:ilvl="8">
      <w:start w:val="1"/>
      <w:numFmt w:val="decimal"/>
      <w:lvlText w:val="%9."/>
      <w:lvlJc w:val="left"/>
      <w:pPr>
        <w:tabs>
          <w:tab w:val="num" w:pos="5761"/>
        </w:tabs>
        <w:ind w:left="5761" w:hanging="720"/>
      </w:pPr>
      <w:rPr>
        <w:rFonts w:ascii="Times New Roman" w:hAnsi="Times New Roman" w:hint="default"/>
        <w:b w:val="0"/>
        <w:i w:val="0"/>
        <w:sz w:val="22"/>
        <w:szCs w:val="22"/>
      </w:rPr>
    </w:lvl>
  </w:abstractNum>
  <w:abstractNum w:abstractNumId="1" w15:restartNumberingAfterBreak="0">
    <w:nsid w:val="0B27765D"/>
    <w:multiLevelType w:val="hybridMultilevel"/>
    <w:tmpl w:val="C71E4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070315"/>
    <w:multiLevelType w:val="hybridMultilevel"/>
    <w:tmpl w:val="B57A91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1F0642"/>
    <w:multiLevelType w:val="multilevel"/>
    <w:tmpl w:val="541E8C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0744312"/>
    <w:multiLevelType w:val="hybridMultilevel"/>
    <w:tmpl w:val="434AF3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8AA4C"/>
    <w:multiLevelType w:val="singleLevel"/>
    <w:tmpl w:val="3A0DB8BD"/>
    <w:lvl w:ilvl="0">
      <w:start w:val="1"/>
      <w:numFmt w:val="bullet"/>
      <w:lvlText w:val=""/>
      <w:lvlJc w:val="left"/>
      <w:pPr>
        <w:ind w:left="720" w:hanging="360"/>
      </w:pPr>
      <w:rPr>
        <w:rFonts w:ascii="Symbol" w:hAnsi="Symbol"/>
        <w:sz w:val="22"/>
      </w:rPr>
    </w:lvl>
  </w:abstractNum>
  <w:abstractNum w:abstractNumId="6" w15:restartNumberingAfterBreak="0">
    <w:nsid w:val="2A4D134E"/>
    <w:multiLevelType w:val="hybridMultilevel"/>
    <w:tmpl w:val="A0AA0064"/>
    <w:lvl w:ilvl="0" w:tplc="3A0DB8BD">
      <w:start w:val="1"/>
      <w:numFmt w:val="bullet"/>
      <w:lvlText w:val=""/>
      <w:lvlJc w:val="left"/>
      <w:pPr>
        <w:ind w:left="863" w:hanging="360"/>
      </w:pPr>
      <w:rPr>
        <w:rFonts w:ascii="Symbol" w:hAnsi="Symbol" w:hint="default"/>
        <w:sz w:val="22"/>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7" w15:restartNumberingAfterBreak="0">
    <w:nsid w:val="2E3856AD"/>
    <w:multiLevelType w:val="hybridMultilevel"/>
    <w:tmpl w:val="DF02D35E"/>
    <w:lvl w:ilvl="0" w:tplc="3A0DB8BD">
      <w:start w:val="1"/>
      <w:numFmt w:val="bullet"/>
      <w:lvlText w:val=""/>
      <w:lvlJc w:val="left"/>
      <w:pPr>
        <w:ind w:left="720" w:hanging="360"/>
      </w:pPr>
      <w:rPr>
        <w:rFonts w:ascii="Symbol" w:hAnsi="Symbol"/>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493411"/>
    <w:multiLevelType w:val="hybridMultilevel"/>
    <w:tmpl w:val="3A94BA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AB1AA0"/>
    <w:multiLevelType w:val="hybridMultilevel"/>
    <w:tmpl w:val="9D6473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3845F5"/>
    <w:multiLevelType w:val="hybridMultilevel"/>
    <w:tmpl w:val="138658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491217"/>
    <w:multiLevelType w:val="hybridMultilevel"/>
    <w:tmpl w:val="852A4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7F4A78"/>
    <w:multiLevelType w:val="hybridMultilevel"/>
    <w:tmpl w:val="741E1F6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A563BC"/>
    <w:multiLevelType w:val="hybridMultilevel"/>
    <w:tmpl w:val="C1766E30"/>
    <w:lvl w:ilvl="0" w:tplc="3A0DB8BD">
      <w:start w:val="1"/>
      <w:numFmt w:val="bullet"/>
      <w:lvlText w:val=""/>
      <w:lvlJc w:val="left"/>
      <w:pPr>
        <w:ind w:left="792" w:hanging="360"/>
      </w:pPr>
      <w:rPr>
        <w:rFonts w:ascii="Symbol" w:hAnsi="Symbol" w:hint="default"/>
        <w:sz w:val="22"/>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4" w15:restartNumberingAfterBreak="0">
    <w:nsid w:val="5B255F89"/>
    <w:multiLevelType w:val="hybridMultilevel"/>
    <w:tmpl w:val="D1182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8A5CB4"/>
    <w:multiLevelType w:val="hybridMultilevel"/>
    <w:tmpl w:val="5706D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047A24"/>
    <w:multiLevelType w:val="multilevel"/>
    <w:tmpl w:val="CFA0CE90"/>
    <w:name w:val="Numbering"/>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Times New Roman" w:hAnsi="Times New Roman"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7963215A"/>
    <w:multiLevelType w:val="hybridMultilevel"/>
    <w:tmpl w:val="AD9493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7545034">
    <w:abstractNumId w:val="11"/>
  </w:num>
  <w:num w:numId="2" w16cid:durableId="2078357804">
    <w:abstractNumId w:val="4"/>
  </w:num>
  <w:num w:numId="3" w16cid:durableId="65302034">
    <w:abstractNumId w:val="17"/>
  </w:num>
  <w:num w:numId="4" w16cid:durableId="2110002119">
    <w:abstractNumId w:val="12"/>
  </w:num>
  <w:num w:numId="5" w16cid:durableId="1853758949">
    <w:abstractNumId w:val="2"/>
  </w:num>
  <w:num w:numId="6" w16cid:durableId="52775055">
    <w:abstractNumId w:val="10"/>
  </w:num>
  <w:num w:numId="7" w16cid:durableId="1657105078">
    <w:abstractNumId w:val="9"/>
  </w:num>
  <w:num w:numId="8" w16cid:durableId="406000950">
    <w:abstractNumId w:val="0"/>
  </w:num>
  <w:num w:numId="9" w16cid:durableId="1913468152">
    <w:abstractNumId w:val="16"/>
  </w:num>
  <w:num w:numId="10" w16cid:durableId="975376004">
    <w:abstractNumId w:val="14"/>
  </w:num>
  <w:num w:numId="11" w16cid:durableId="506679335">
    <w:abstractNumId w:val="8"/>
  </w:num>
  <w:num w:numId="12" w16cid:durableId="1032146642">
    <w:abstractNumId w:val="5"/>
  </w:num>
  <w:num w:numId="13" w16cid:durableId="490289277">
    <w:abstractNumId w:val="13"/>
  </w:num>
  <w:num w:numId="14" w16cid:durableId="1265529348">
    <w:abstractNumId w:val="3"/>
  </w:num>
  <w:num w:numId="15" w16cid:durableId="1394428163">
    <w:abstractNumId w:val="6"/>
  </w:num>
  <w:num w:numId="16" w16cid:durableId="1331131010">
    <w:abstractNumId w:val="5"/>
  </w:num>
  <w:num w:numId="17" w16cid:durableId="626275323">
    <w:abstractNumId w:val="7"/>
  </w:num>
  <w:num w:numId="18" w16cid:durableId="1954939607">
    <w:abstractNumId w:val="1"/>
  </w:num>
  <w:num w:numId="19" w16cid:durableId="6006008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7F23"/>
    <w:rsid w:val="00007999"/>
    <w:rsid w:val="00040D88"/>
    <w:rsid w:val="00060981"/>
    <w:rsid w:val="000669BD"/>
    <w:rsid w:val="000876A8"/>
    <w:rsid w:val="000A3AFF"/>
    <w:rsid w:val="000B0B7C"/>
    <w:rsid w:val="000E0688"/>
    <w:rsid w:val="001045AF"/>
    <w:rsid w:val="00126A3E"/>
    <w:rsid w:val="001308D8"/>
    <w:rsid w:val="001A7C4C"/>
    <w:rsid w:val="001C0C11"/>
    <w:rsid w:val="001D2D13"/>
    <w:rsid w:val="001E1946"/>
    <w:rsid w:val="001F1919"/>
    <w:rsid w:val="001F7599"/>
    <w:rsid w:val="00211D2E"/>
    <w:rsid w:val="002C5423"/>
    <w:rsid w:val="002E7F40"/>
    <w:rsid w:val="002F10F9"/>
    <w:rsid w:val="002F2101"/>
    <w:rsid w:val="00330554"/>
    <w:rsid w:val="00330799"/>
    <w:rsid w:val="00337A8F"/>
    <w:rsid w:val="0034079E"/>
    <w:rsid w:val="00371B40"/>
    <w:rsid w:val="0038439C"/>
    <w:rsid w:val="00395BE7"/>
    <w:rsid w:val="00397549"/>
    <w:rsid w:val="003A3192"/>
    <w:rsid w:val="003D039C"/>
    <w:rsid w:val="00413E57"/>
    <w:rsid w:val="00434972"/>
    <w:rsid w:val="004378A7"/>
    <w:rsid w:val="00454573"/>
    <w:rsid w:val="004D01E0"/>
    <w:rsid w:val="004E5643"/>
    <w:rsid w:val="004E5F08"/>
    <w:rsid w:val="004F3AFF"/>
    <w:rsid w:val="004F7E57"/>
    <w:rsid w:val="0050772B"/>
    <w:rsid w:val="005108F1"/>
    <w:rsid w:val="00534091"/>
    <w:rsid w:val="00576CDE"/>
    <w:rsid w:val="005A0BC1"/>
    <w:rsid w:val="005A68ED"/>
    <w:rsid w:val="005B75E5"/>
    <w:rsid w:val="005E5EFC"/>
    <w:rsid w:val="005F6302"/>
    <w:rsid w:val="00603720"/>
    <w:rsid w:val="00626ADC"/>
    <w:rsid w:val="006901B6"/>
    <w:rsid w:val="0069337A"/>
    <w:rsid w:val="006D4EFA"/>
    <w:rsid w:val="006E5D2B"/>
    <w:rsid w:val="006E753B"/>
    <w:rsid w:val="00712070"/>
    <w:rsid w:val="00763F28"/>
    <w:rsid w:val="007777DC"/>
    <w:rsid w:val="007C6CA9"/>
    <w:rsid w:val="0083090F"/>
    <w:rsid w:val="00831338"/>
    <w:rsid w:val="008472CD"/>
    <w:rsid w:val="008571C9"/>
    <w:rsid w:val="008B78D8"/>
    <w:rsid w:val="009648A8"/>
    <w:rsid w:val="0097667D"/>
    <w:rsid w:val="00993F7C"/>
    <w:rsid w:val="009D0A38"/>
    <w:rsid w:val="009E2642"/>
    <w:rsid w:val="00A13983"/>
    <w:rsid w:val="00A530EB"/>
    <w:rsid w:val="00A54A24"/>
    <w:rsid w:val="00A672CC"/>
    <w:rsid w:val="00A827BF"/>
    <w:rsid w:val="00AA16D7"/>
    <w:rsid w:val="00AA45A7"/>
    <w:rsid w:val="00AE372F"/>
    <w:rsid w:val="00B03768"/>
    <w:rsid w:val="00B05457"/>
    <w:rsid w:val="00B3134C"/>
    <w:rsid w:val="00B3428B"/>
    <w:rsid w:val="00B470D4"/>
    <w:rsid w:val="00B61706"/>
    <w:rsid w:val="00B670D8"/>
    <w:rsid w:val="00B77FEF"/>
    <w:rsid w:val="00B911DC"/>
    <w:rsid w:val="00B97B5B"/>
    <w:rsid w:val="00BA0EF8"/>
    <w:rsid w:val="00BA6044"/>
    <w:rsid w:val="00BC78E2"/>
    <w:rsid w:val="00BF787E"/>
    <w:rsid w:val="00C033C3"/>
    <w:rsid w:val="00C13FD9"/>
    <w:rsid w:val="00C312CF"/>
    <w:rsid w:val="00C3297D"/>
    <w:rsid w:val="00C36C62"/>
    <w:rsid w:val="00C63A29"/>
    <w:rsid w:val="00CA10E1"/>
    <w:rsid w:val="00CA3F7A"/>
    <w:rsid w:val="00CC492F"/>
    <w:rsid w:val="00D27F23"/>
    <w:rsid w:val="00D61847"/>
    <w:rsid w:val="00D63CA8"/>
    <w:rsid w:val="00D91C58"/>
    <w:rsid w:val="00DC2752"/>
    <w:rsid w:val="00DE3DD7"/>
    <w:rsid w:val="00DE5155"/>
    <w:rsid w:val="00E42422"/>
    <w:rsid w:val="00E4361C"/>
    <w:rsid w:val="00E45E24"/>
    <w:rsid w:val="00E62323"/>
    <w:rsid w:val="00ED0426"/>
    <w:rsid w:val="00ED514F"/>
    <w:rsid w:val="00EE4FDC"/>
    <w:rsid w:val="00F026C3"/>
    <w:rsid w:val="00F276D1"/>
    <w:rsid w:val="00F4005C"/>
    <w:rsid w:val="00FA0D94"/>
    <w:rsid w:val="00FF1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53D99B27"/>
  <w15:chartTrackingRefBased/>
  <w15:docId w15:val="{FF9F578F-EA9F-4B72-BEE8-A570AA185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F23"/>
    <w:pPr>
      <w:spacing w:after="200" w:line="276" w:lineRule="auto"/>
    </w:pPr>
    <w:rPr>
      <w:sz w:val="22"/>
      <w:szCs w:val="22"/>
      <w:lang w:eastAsia="en-US"/>
    </w:rPr>
  </w:style>
  <w:style w:type="paragraph" w:styleId="Heading1">
    <w:name w:val="heading 1"/>
    <w:basedOn w:val="Normal"/>
    <w:next w:val="Normal"/>
    <w:link w:val="Heading1Char"/>
    <w:uiPriority w:val="9"/>
    <w:qFormat/>
    <w:rsid w:val="002F2101"/>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autoRedefine/>
    <w:qFormat/>
    <w:rsid w:val="002F2101"/>
    <w:pPr>
      <w:keepNext/>
      <w:overflowPunct w:val="0"/>
      <w:autoSpaceDE w:val="0"/>
      <w:autoSpaceDN w:val="0"/>
      <w:adjustRightInd w:val="0"/>
      <w:spacing w:after="0" w:line="240" w:lineRule="auto"/>
      <w:outlineLvl w:val="2"/>
    </w:pPr>
    <w:rPr>
      <w:rFonts w:ascii="Century Gothic" w:eastAsia="Times New Roman" w:hAnsi="Century Gothic"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2101"/>
    <w:rPr>
      <w:rFonts w:ascii="Cambria" w:eastAsia="Times New Roman" w:hAnsi="Cambria" w:cs="Times New Roman"/>
      <w:b/>
      <w:bCs/>
      <w:kern w:val="32"/>
      <w:sz w:val="32"/>
      <w:szCs w:val="32"/>
    </w:rPr>
  </w:style>
  <w:style w:type="character" w:customStyle="1" w:styleId="Heading3Char">
    <w:name w:val="Heading 3 Char"/>
    <w:link w:val="Heading3"/>
    <w:rsid w:val="002F2101"/>
    <w:rPr>
      <w:rFonts w:ascii="Century Gothic" w:eastAsia="Times New Roman" w:hAnsi="Century Gothic" w:cs="Arial"/>
      <w:b/>
      <w:sz w:val="22"/>
      <w:szCs w:val="22"/>
    </w:rPr>
  </w:style>
  <w:style w:type="paragraph" w:styleId="TOCHeading">
    <w:name w:val="TOC Heading"/>
    <w:basedOn w:val="Heading1"/>
    <w:next w:val="Normal"/>
    <w:uiPriority w:val="39"/>
    <w:semiHidden/>
    <w:unhideWhenUsed/>
    <w:qFormat/>
    <w:rsid w:val="002F2101"/>
    <w:pPr>
      <w:keepLines/>
      <w:spacing w:before="480" w:after="0"/>
      <w:outlineLvl w:val="9"/>
    </w:pPr>
    <w:rPr>
      <w:color w:val="365F91"/>
      <w:kern w:val="0"/>
      <w:sz w:val="28"/>
      <w:szCs w:val="28"/>
      <w:lang w:val="en-US" w:eastAsia="ja-JP"/>
    </w:rPr>
  </w:style>
  <w:style w:type="paragraph" w:customStyle="1" w:styleId="Default">
    <w:name w:val="Default"/>
    <w:rsid w:val="00D27F23"/>
    <w:pPr>
      <w:autoSpaceDE w:val="0"/>
      <w:autoSpaceDN w:val="0"/>
      <w:adjustRightInd w:val="0"/>
    </w:pPr>
    <w:rPr>
      <w:rFonts w:ascii="Garamond" w:hAnsi="Garamond" w:cs="Garamond"/>
      <w:color w:val="000000"/>
      <w:sz w:val="24"/>
      <w:szCs w:val="24"/>
    </w:rPr>
  </w:style>
  <w:style w:type="character" w:customStyle="1" w:styleId="Bold">
    <w:name w:val="Bold"/>
    <w:rsid w:val="00D27F23"/>
    <w:rPr>
      <w:b/>
    </w:rPr>
  </w:style>
  <w:style w:type="paragraph" w:styleId="ListBullet">
    <w:name w:val="List Bullet"/>
    <w:basedOn w:val="BodyText"/>
    <w:rsid w:val="00D27F23"/>
    <w:pPr>
      <w:numPr>
        <w:numId w:val="8"/>
      </w:numPr>
      <w:tabs>
        <w:tab w:val="clear" w:pos="1440"/>
        <w:tab w:val="num" w:pos="360"/>
      </w:tabs>
      <w:spacing w:line="240" w:lineRule="auto"/>
      <w:ind w:left="720" w:hanging="360"/>
    </w:pPr>
    <w:rPr>
      <w:rFonts w:ascii="Times New Roman" w:eastAsia="Times New Roman" w:hAnsi="Times New Roman"/>
      <w:szCs w:val="20"/>
    </w:rPr>
  </w:style>
  <w:style w:type="paragraph" w:styleId="ListBullet2">
    <w:name w:val="List Bullet 2"/>
    <w:basedOn w:val="BodyText"/>
    <w:rsid w:val="00D27F23"/>
    <w:pPr>
      <w:numPr>
        <w:ilvl w:val="1"/>
        <w:numId w:val="8"/>
      </w:numPr>
      <w:tabs>
        <w:tab w:val="clear" w:pos="2160"/>
        <w:tab w:val="num" w:pos="360"/>
      </w:tabs>
      <w:spacing w:line="240" w:lineRule="auto"/>
      <w:ind w:left="1440" w:hanging="360"/>
    </w:pPr>
    <w:rPr>
      <w:rFonts w:ascii="Times New Roman" w:eastAsia="Times New Roman" w:hAnsi="Times New Roman"/>
      <w:szCs w:val="20"/>
    </w:rPr>
  </w:style>
  <w:style w:type="paragraph" w:customStyle="1" w:styleId="Style3">
    <w:name w:val="Style 3"/>
    <w:basedOn w:val="Normal"/>
    <w:rsid w:val="00D27F23"/>
    <w:pPr>
      <w:widowControl w:val="0"/>
      <w:spacing w:after="0" w:line="240" w:lineRule="auto"/>
      <w:ind w:right="360"/>
    </w:pPr>
    <w:rPr>
      <w:rFonts w:ascii="Times New Roman" w:eastAsia="Times New Roman" w:hAnsi="Times New Roman"/>
      <w:color w:val="000000"/>
      <w:sz w:val="20"/>
      <w:szCs w:val="20"/>
      <w:lang w:eastAsia="en-GB"/>
    </w:rPr>
  </w:style>
  <w:style w:type="paragraph" w:customStyle="1" w:styleId="Level1Heading">
    <w:name w:val="Level 1 Heading"/>
    <w:basedOn w:val="BodyText"/>
    <w:next w:val="Level2Number"/>
    <w:rsid w:val="00D27F23"/>
    <w:pPr>
      <w:keepNext/>
      <w:keepLines/>
      <w:numPr>
        <w:numId w:val="9"/>
      </w:numPr>
      <w:tabs>
        <w:tab w:val="clear" w:pos="720"/>
        <w:tab w:val="num" w:pos="360"/>
      </w:tabs>
      <w:overflowPunct w:val="0"/>
      <w:autoSpaceDE w:val="0"/>
      <w:autoSpaceDN w:val="0"/>
      <w:adjustRightInd w:val="0"/>
      <w:spacing w:after="240" w:line="240" w:lineRule="auto"/>
      <w:ind w:left="0" w:firstLine="0"/>
      <w:textAlignment w:val="baseline"/>
      <w:outlineLvl w:val="0"/>
    </w:pPr>
    <w:rPr>
      <w:rFonts w:ascii="Arial" w:eastAsia="Times New Roman" w:hAnsi="Arial"/>
      <w:b/>
      <w:sz w:val="24"/>
      <w:szCs w:val="24"/>
    </w:rPr>
  </w:style>
  <w:style w:type="paragraph" w:customStyle="1" w:styleId="Level2Number">
    <w:name w:val="Level 2 Number"/>
    <w:basedOn w:val="BodyText"/>
    <w:rsid w:val="00D27F23"/>
    <w:pPr>
      <w:keepLines/>
      <w:numPr>
        <w:ilvl w:val="1"/>
        <w:numId w:val="9"/>
      </w:numPr>
      <w:tabs>
        <w:tab w:val="clear" w:pos="720"/>
        <w:tab w:val="num" w:pos="360"/>
      </w:tabs>
      <w:overflowPunct w:val="0"/>
      <w:autoSpaceDE w:val="0"/>
      <w:autoSpaceDN w:val="0"/>
      <w:adjustRightInd w:val="0"/>
      <w:spacing w:after="240" w:line="240" w:lineRule="auto"/>
      <w:ind w:left="0" w:firstLine="0"/>
      <w:textAlignment w:val="baseline"/>
    </w:pPr>
    <w:rPr>
      <w:rFonts w:ascii="Times New Roman" w:eastAsia="Times New Roman" w:hAnsi="Times New Roman"/>
      <w:szCs w:val="20"/>
    </w:rPr>
  </w:style>
  <w:style w:type="paragraph" w:customStyle="1" w:styleId="Level3Number">
    <w:name w:val="Level 3 Number"/>
    <w:basedOn w:val="BodyText"/>
    <w:rsid w:val="00D27F23"/>
    <w:pPr>
      <w:keepLines/>
      <w:numPr>
        <w:ilvl w:val="2"/>
        <w:numId w:val="9"/>
      </w:numPr>
      <w:tabs>
        <w:tab w:val="clear" w:pos="1440"/>
        <w:tab w:val="num" w:pos="360"/>
      </w:tabs>
      <w:overflowPunct w:val="0"/>
      <w:autoSpaceDE w:val="0"/>
      <w:autoSpaceDN w:val="0"/>
      <w:adjustRightInd w:val="0"/>
      <w:spacing w:after="240" w:line="240" w:lineRule="auto"/>
      <w:ind w:left="0" w:firstLine="0"/>
      <w:textAlignment w:val="baseline"/>
    </w:pPr>
    <w:rPr>
      <w:rFonts w:ascii="Times New Roman" w:eastAsia="Times New Roman" w:hAnsi="Times New Roman"/>
      <w:szCs w:val="20"/>
    </w:rPr>
  </w:style>
  <w:style w:type="paragraph" w:customStyle="1" w:styleId="Level4Number">
    <w:name w:val="Level 4 Number"/>
    <w:basedOn w:val="BodyText"/>
    <w:rsid w:val="00D27F23"/>
    <w:pPr>
      <w:keepLines/>
      <w:numPr>
        <w:ilvl w:val="3"/>
        <w:numId w:val="9"/>
      </w:numPr>
      <w:tabs>
        <w:tab w:val="clear" w:pos="2160"/>
        <w:tab w:val="num" w:pos="360"/>
      </w:tabs>
      <w:overflowPunct w:val="0"/>
      <w:autoSpaceDE w:val="0"/>
      <w:autoSpaceDN w:val="0"/>
      <w:adjustRightInd w:val="0"/>
      <w:spacing w:after="240" w:line="240" w:lineRule="auto"/>
      <w:ind w:left="0" w:firstLine="0"/>
      <w:textAlignment w:val="baseline"/>
    </w:pPr>
    <w:rPr>
      <w:rFonts w:ascii="Times New Roman" w:eastAsia="Times New Roman" w:hAnsi="Times New Roman"/>
      <w:szCs w:val="20"/>
    </w:rPr>
  </w:style>
  <w:style w:type="paragraph" w:customStyle="1" w:styleId="Level5Number">
    <w:name w:val="Level 5 Number"/>
    <w:basedOn w:val="BodyText"/>
    <w:rsid w:val="00D27F23"/>
    <w:pPr>
      <w:keepLines/>
      <w:numPr>
        <w:ilvl w:val="4"/>
        <w:numId w:val="9"/>
      </w:numPr>
      <w:tabs>
        <w:tab w:val="clear" w:pos="2880"/>
        <w:tab w:val="num" w:pos="360"/>
      </w:tabs>
      <w:overflowPunct w:val="0"/>
      <w:autoSpaceDE w:val="0"/>
      <w:autoSpaceDN w:val="0"/>
      <w:adjustRightInd w:val="0"/>
      <w:spacing w:after="240" w:line="240" w:lineRule="auto"/>
      <w:ind w:left="0" w:firstLine="0"/>
      <w:textAlignment w:val="baseline"/>
    </w:pPr>
    <w:rPr>
      <w:rFonts w:ascii="Times New Roman" w:eastAsia="Times New Roman" w:hAnsi="Times New Roman"/>
      <w:szCs w:val="20"/>
    </w:rPr>
  </w:style>
  <w:style w:type="paragraph" w:customStyle="1" w:styleId="Level6Number">
    <w:name w:val="Level 6 Number"/>
    <w:basedOn w:val="BodyText"/>
    <w:rsid w:val="00D27F23"/>
    <w:pPr>
      <w:keepLines/>
      <w:numPr>
        <w:ilvl w:val="5"/>
        <w:numId w:val="9"/>
      </w:numPr>
      <w:tabs>
        <w:tab w:val="clear" w:pos="3600"/>
        <w:tab w:val="num" w:pos="360"/>
      </w:tabs>
      <w:overflowPunct w:val="0"/>
      <w:autoSpaceDE w:val="0"/>
      <w:autoSpaceDN w:val="0"/>
      <w:adjustRightInd w:val="0"/>
      <w:spacing w:after="240" w:line="240" w:lineRule="auto"/>
      <w:ind w:left="0" w:firstLine="0"/>
      <w:textAlignment w:val="baseline"/>
    </w:pPr>
    <w:rPr>
      <w:rFonts w:ascii="Times New Roman" w:eastAsia="Times New Roman" w:hAnsi="Times New Roman"/>
      <w:szCs w:val="20"/>
    </w:rPr>
  </w:style>
  <w:style w:type="paragraph" w:customStyle="1" w:styleId="Level7Number">
    <w:name w:val="Level 7 Number"/>
    <w:basedOn w:val="BodyText"/>
    <w:rsid w:val="00D27F23"/>
    <w:pPr>
      <w:keepLines/>
      <w:numPr>
        <w:ilvl w:val="6"/>
        <w:numId w:val="9"/>
      </w:numPr>
      <w:tabs>
        <w:tab w:val="clear" w:pos="4320"/>
        <w:tab w:val="num" w:pos="360"/>
      </w:tabs>
      <w:overflowPunct w:val="0"/>
      <w:autoSpaceDE w:val="0"/>
      <w:autoSpaceDN w:val="0"/>
      <w:adjustRightInd w:val="0"/>
      <w:spacing w:after="240" w:line="240" w:lineRule="auto"/>
      <w:ind w:left="0" w:firstLine="0"/>
      <w:textAlignment w:val="baseline"/>
    </w:pPr>
    <w:rPr>
      <w:rFonts w:ascii="Times New Roman" w:eastAsia="Times New Roman" w:hAnsi="Times New Roman"/>
      <w:szCs w:val="20"/>
    </w:rPr>
  </w:style>
  <w:style w:type="paragraph" w:customStyle="1" w:styleId="Level8Number">
    <w:name w:val="Level 8 Number"/>
    <w:basedOn w:val="BodyText"/>
    <w:rsid w:val="00D27F23"/>
    <w:pPr>
      <w:keepLines/>
      <w:numPr>
        <w:ilvl w:val="7"/>
        <w:numId w:val="9"/>
      </w:numPr>
      <w:tabs>
        <w:tab w:val="clear" w:pos="5040"/>
        <w:tab w:val="num" w:pos="360"/>
      </w:tabs>
      <w:overflowPunct w:val="0"/>
      <w:autoSpaceDE w:val="0"/>
      <w:autoSpaceDN w:val="0"/>
      <w:adjustRightInd w:val="0"/>
      <w:spacing w:after="240" w:line="240" w:lineRule="auto"/>
      <w:ind w:left="0" w:firstLine="0"/>
      <w:textAlignment w:val="baseline"/>
    </w:pPr>
    <w:rPr>
      <w:rFonts w:ascii="Times New Roman" w:eastAsia="Times New Roman" w:hAnsi="Times New Roman"/>
      <w:szCs w:val="20"/>
    </w:rPr>
  </w:style>
  <w:style w:type="paragraph" w:customStyle="1" w:styleId="Level9Number">
    <w:name w:val="Level 9 Number"/>
    <w:basedOn w:val="BodyText"/>
    <w:rsid w:val="00D27F23"/>
    <w:pPr>
      <w:keepLines/>
      <w:numPr>
        <w:ilvl w:val="8"/>
        <w:numId w:val="9"/>
      </w:numPr>
      <w:tabs>
        <w:tab w:val="clear" w:pos="5760"/>
        <w:tab w:val="num" w:pos="360"/>
      </w:tabs>
      <w:overflowPunct w:val="0"/>
      <w:autoSpaceDE w:val="0"/>
      <w:autoSpaceDN w:val="0"/>
      <w:adjustRightInd w:val="0"/>
      <w:spacing w:after="240" w:line="240" w:lineRule="auto"/>
      <w:ind w:left="0" w:firstLine="0"/>
      <w:textAlignment w:val="baseline"/>
    </w:pPr>
    <w:rPr>
      <w:rFonts w:ascii="Times New Roman" w:eastAsia="Times New Roman" w:hAnsi="Times New Roman"/>
      <w:szCs w:val="20"/>
    </w:rPr>
  </w:style>
  <w:style w:type="paragraph" w:styleId="Caption">
    <w:name w:val="caption"/>
    <w:basedOn w:val="Normal"/>
    <w:next w:val="Normal"/>
    <w:qFormat/>
    <w:rsid w:val="00D27F23"/>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spacing w:after="0" w:line="240" w:lineRule="auto"/>
      <w:jc w:val="center"/>
      <w:textAlignment w:val="baseline"/>
    </w:pPr>
    <w:rPr>
      <w:rFonts w:ascii="Arial" w:eastAsia="Times New Roman" w:hAnsi="Arial"/>
      <w:b/>
      <w:sz w:val="24"/>
      <w:szCs w:val="20"/>
    </w:rPr>
  </w:style>
  <w:style w:type="paragraph" w:styleId="BodyText">
    <w:name w:val="Body Text"/>
    <w:basedOn w:val="Normal"/>
    <w:link w:val="BodyTextChar"/>
    <w:uiPriority w:val="99"/>
    <w:semiHidden/>
    <w:unhideWhenUsed/>
    <w:rsid w:val="00D27F23"/>
    <w:pPr>
      <w:spacing w:after="120"/>
    </w:pPr>
  </w:style>
  <w:style w:type="character" w:customStyle="1" w:styleId="BodyTextChar">
    <w:name w:val="Body Text Char"/>
    <w:link w:val="BodyText"/>
    <w:uiPriority w:val="99"/>
    <w:semiHidden/>
    <w:rsid w:val="00D27F23"/>
    <w:rPr>
      <w:sz w:val="22"/>
      <w:szCs w:val="22"/>
      <w:lang w:eastAsia="en-US"/>
    </w:rPr>
  </w:style>
  <w:style w:type="paragraph" w:styleId="Header">
    <w:name w:val="header"/>
    <w:basedOn w:val="Normal"/>
    <w:link w:val="HeaderChar"/>
    <w:rsid w:val="00D27F23"/>
    <w:pPr>
      <w:tabs>
        <w:tab w:val="center" w:pos="4153"/>
        <w:tab w:val="right" w:pos="8306"/>
      </w:tabs>
      <w:overflowPunct w:val="0"/>
      <w:autoSpaceDE w:val="0"/>
      <w:autoSpaceDN w:val="0"/>
      <w:adjustRightInd w:val="0"/>
      <w:spacing w:after="240" w:line="240" w:lineRule="auto"/>
      <w:jc w:val="both"/>
    </w:pPr>
    <w:rPr>
      <w:rFonts w:ascii="Times New Roman" w:eastAsia="Times New Roman" w:hAnsi="Times New Roman"/>
      <w:b/>
      <w:caps/>
      <w:szCs w:val="20"/>
      <w:lang w:eastAsia="en-GB"/>
    </w:rPr>
  </w:style>
  <w:style w:type="character" w:customStyle="1" w:styleId="HeaderChar">
    <w:name w:val="Header Char"/>
    <w:link w:val="Header"/>
    <w:rsid w:val="00D27F23"/>
    <w:rPr>
      <w:rFonts w:ascii="Times New Roman" w:eastAsia="Times New Roman" w:hAnsi="Times New Roman"/>
      <w:b/>
      <w:caps/>
      <w:sz w:val="22"/>
    </w:rPr>
  </w:style>
  <w:style w:type="paragraph" w:customStyle="1" w:styleId="Style5">
    <w:name w:val="Style 5"/>
    <w:basedOn w:val="Normal"/>
    <w:rsid w:val="00D27F23"/>
    <w:pPr>
      <w:widowControl w:val="0"/>
      <w:tabs>
        <w:tab w:val="left" w:pos="756"/>
      </w:tabs>
      <w:spacing w:after="0" w:line="240" w:lineRule="auto"/>
      <w:ind w:left="792" w:hanging="360"/>
    </w:pPr>
    <w:rPr>
      <w:rFonts w:ascii="Times New Roman" w:eastAsia="Times New Roman" w:hAnsi="Times New Roman"/>
      <w:color w:val="000000"/>
      <w:sz w:val="20"/>
      <w:szCs w:val="20"/>
      <w:lang w:eastAsia="en-GB"/>
    </w:rPr>
  </w:style>
  <w:style w:type="paragraph" w:customStyle="1" w:styleId="TableHeading">
    <w:name w:val="Table Heading"/>
    <w:basedOn w:val="Normal"/>
    <w:next w:val="Normal"/>
    <w:link w:val="TableHeadingChar"/>
    <w:rsid w:val="00D27F23"/>
    <w:pPr>
      <w:spacing w:after="240" w:line="240" w:lineRule="auto"/>
    </w:pPr>
    <w:rPr>
      <w:rFonts w:ascii="Arial" w:eastAsia="Times New Roman" w:hAnsi="Arial"/>
      <w:b/>
      <w:sz w:val="20"/>
      <w:szCs w:val="20"/>
    </w:rPr>
  </w:style>
  <w:style w:type="character" w:customStyle="1" w:styleId="TableHeadingChar">
    <w:name w:val="Table Heading Char"/>
    <w:link w:val="TableHeading"/>
    <w:rsid w:val="00D27F23"/>
    <w:rPr>
      <w:rFonts w:ascii="Arial" w:eastAsia="Times New Roman" w:hAnsi="Arial"/>
      <w:b/>
      <w:lang w:eastAsia="en-US"/>
    </w:rPr>
  </w:style>
  <w:style w:type="paragraph" w:customStyle="1" w:styleId="Style4">
    <w:name w:val="Style 4"/>
    <w:basedOn w:val="Normal"/>
    <w:rsid w:val="001E1946"/>
    <w:pPr>
      <w:widowControl w:val="0"/>
      <w:spacing w:after="0" w:line="240" w:lineRule="auto"/>
      <w:ind w:left="648" w:hanging="360"/>
    </w:pPr>
    <w:rPr>
      <w:rFonts w:ascii="Times New Roman" w:eastAsia="Times New Roman" w:hAnsi="Times New Roman"/>
      <w:color w:val="000000"/>
      <w:sz w:val="20"/>
      <w:szCs w:val="20"/>
      <w:lang w:eastAsia="en-GB"/>
    </w:rPr>
  </w:style>
  <w:style w:type="paragraph" w:styleId="BalloonText">
    <w:name w:val="Balloon Text"/>
    <w:basedOn w:val="Normal"/>
    <w:link w:val="BalloonTextChar"/>
    <w:uiPriority w:val="99"/>
    <w:semiHidden/>
    <w:unhideWhenUsed/>
    <w:rsid w:val="00763F2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63F28"/>
    <w:rPr>
      <w:rFonts w:ascii="Tahoma" w:hAnsi="Tahoma" w:cs="Tahoma"/>
      <w:sz w:val="16"/>
      <w:szCs w:val="16"/>
      <w:lang w:eastAsia="en-US"/>
    </w:rPr>
  </w:style>
  <w:style w:type="paragraph" w:styleId="ListParagraph">
    <w:name w:val="List Paragraph"/>
    <w:basedOn w:val="Normal"/>
    <w:uiPriority w:val="34"/>
    <w:qFormat/>
    <w:rsid w:val="000A3AFF"/>
    <w:pPr>
      <w:spacing w:after="0" w:line="240" w:lineRule="auto"/>
      <w:ind w:left="720"/>
    </w:pPr>
    <w:rPr>
      <w:rFonts w:eastAsia="Times New Roman"/>
      <w:lang w:eastAsia="en-GB"/>
    </w:rPr>
  </w:style>
  <w:style w:type="paragraph" w:styleId="Footer">
    <w:name w:val="footer"/>
    <w:basedOn w:val="Normal"/>
    <w:link w:val="FooterChar"/>
    <w:unhideWhenUsed/>
    <w:rsid w:val="005108F1"/>
    <w:pPr>
      <w:tabs>
        <w:tab w:val="center" w:pos="4513"/>
        <w:tab w:val="right" w:pos="9026"/>
      </w:tabs>
    </w:pPr>
  </w:style>
  <w:style w:type="character" w:customStyle="1" w:styleId="FooterChar">
    <w:name w:val="Footer Char"/>
    <w:link w:val="Footer"/>
    <w:rsid w:val="005108F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259674">
      <w:bodyDiv w:val="1"/>
      <w:marLeft w:val="0"/>
      <w:marRight w:val="0"/>
      <w:marTop w:val="0"/>
      <w:marBottom w:val="0"/>
      <w:divBdr>
        <w:top w:val="none" w:sz="0" w:space="0" w:color="auto"/>
        <w:left w:val="none" w:sz="0" w:space="0" w:color="auto"/>
        <w:bottom w:val="none" w:sz="0" w:space="0" w:color="auto"/>
        <w:right w:val="none" w:sz="0" w:space="0" w:color="auto"/>
      </w:divBdr>
    </w:div>
    <w:div w:id="1890535675">
      <w:bodyDiv w:val="1"/>
      <w:marLeft w:val="0"/>
      <w:marRight w:val="0"/>
      <w:marTop w:val="0"/>
      <w:marBottom w:val="0"/>
      <w:divBdr>
        <w:top w:val="none" w:sz="0" w:space="0" w:color="auto"/>
        <w:left w:val="none" w:sz="0" w:space="0" w:color="auto"/>
        <w:bottom w:val="none" w:sz="0" w:space="0" w:color="auto"/>
        <w:right w:val="none" w:sz="0" w:space="0" w:color="auto"/>
      </w:divBdr>
      <w:divsChild>
        <w:div w:id="1443189021">
          <w:marLeft w:val="0"/>
          <w:marRight w:val="0"/>
          <w:marTop w:val="0"/>
          <w:marBottom w:val="0"/>
          <w:divBdr>
            <w:top w:val="none" w:sz="0" w:space="0" w:color="auto"/>
            <w:left w:val="none" w:sz="0" w:space="0" w:color="auto"/>
            <w:bottom w:val="none" w:sz="0" w:space="0" w:color="auto"/>
            <w:right w:val="none" w:sz="0" w:space="0" w:color="auto"/>
          </w:divBdr>
          <w:divsChild>
            <w:div w:id="551356579">
              <w:marLeft w:val="0"/>
              <w:marRight w:val="0"/>
              <w:marTop w:val="0"/>
              <w:marBottom w:val="0"/>
              <w:divBdr>
                <w:top w:val="none" w:sz="0" w:space="0" w:color="auto"/>
                <w:left w:val="none" w:sz="0" w:space="0" w:color="auto"/>
                <w:bottom w:val="none" w:sz="0" w:space="0" w:color="auto"/>
                <w:right w:val="none" w:sz="0" w:space="0" w:color="auto"/>
              </w:divBdr>
              <w:divsChild>
                <w:div w:id="18243365">
                  <w:marLeft w:val="0"/>
                  <w:marRight w:val="0"/>
                  <w:marTop w:val="0"/>
                  <w:marBottom w:val="0"/>
                  <w:divBdr>
                    <w:top w:val="none" w:sz="0" w:space="0" w:color="auto"/>
                    <w:left w:val="none" w:sz="0" w:space="0" w:color="auto"/>
                    <w:bottom w:val="none" w:sz="0" w:space="0" w:color="auto"/>
                    <w:right w:val="none" w:sz="0" w:space="0" w:color="auto"/>
                  </w:divBdr>
                  <w:divsChild>
                    <w:div w:id="273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0890A2-3BBD-4BFA-9E79-FAA171AD1EA8}">
  <ds:schemaRefs>
    <ds:schemaRef ds:uri="http://schemas.microsoft.com/sharepoint/v3/contenttype/forms"/>
  </ds:schemaRefs>
</ds:datastoreItem>
</file>

<file path=customXml/itemProps2.xml><?xml version="1.0" encoding="utf-8"?>
<ds:datastoreItem xmlns:ds="http://schemas.openxmlformats.org/officeDocument/2006/customXml" ds:itemID="{0A3F543A-9CFA-477A-AF8F-FBE70B655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D83575-59F0-4534-8087-15EB39A95306}">
  <ds:schemaRefs>
    <ds:schemaRef ds:uri="http://schemas.openxmlformats.org/officeDocument/2006/bibliography"/>
  </ds:schemaRefs>
</ds:datastoreItem>
</file>

<file path=customXml/itemProps4.xml><?xml version="1.0" encoding="utf-8"?>
<ds:datastoreItem xmlns:ds="http://schemas.openxmlformats.org/officeDocument/2006/customXml" ds:itemID="{842919AD-486B-42F8-8FEE-5B9DE75561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3000</Words>
  <Characters>17101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Hurtwood House School</Company>
  <LinksUpToDate>false</LinksUpToDate>
  <CharactersWithSpaces>20061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Ellis</dc:creator>
  <cp:keywords/>
  <cp:lastModifiedBy>Cathy Ellis</cp:lastModifiedBy>
  <cp:revision>3</cp:revision>
  <cp:lastPrinted>2018-04-30T11:06:00Z</cp:lastPrinted>
  <dcterms:created xsi:type="dcterms:W3CDTF">2026-07-01T06:37:00Z</dcterms:created>
  <dcterms:modified xsi:type="dcterms:W3CDTF">2026-07-06T10:06:00Z</dcterms:modified>
</cp:coreProperties>
</file>